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F8" w:rsidRDefault="0030454B" w:rsidP="00A53CF8">
      <w:pPr>
        <w:jc w:val="center"/>
        <w:rPr>
          <w:rFonts w:ascii="Verdana" w:hAnsi="Verdana"/>
          <w:b/>
          <w:color w:val="00B050"/>
          <w:sz w:val="20"/>
          <w:szCs w:val="20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0876B044" wp14:editId="4C54D4DA">
            <wp:simplePos x="0" y="0"/>
            <wp:positionH relativeFrom="margin">
              <wp:posOffset>-70485</wp:posOffset>
            </wp:positionH>
            <wp:positionV relativeFrom="paragraph">
              <wp:posOffset>0</wp:posOffset>
            </wp:positionV>
            <wp:extent cx="682498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24" y="21228"/>
                <wp:lineTo x="21524" y="0"/>
                <wp:lineTo x="0" y="0"/>
              </wp:wrapPolygon>
            </wp:wrapTight>
            <wp:docPr id="5" name="Picture 5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CF8" w:rsidRPr="003A7CD2" w:rsidRDefault="00A53CF8" w:rsidP="00A53CF8">
      <w:pPr>
        <w:jc w:val="center"/>
        <w:rPr>
          <w:rFonts w:ascii="Verdana" w:hAnsi="Verdana"/>
          <w:b/>
          <w:color w:val="538135" w:themeColor="accent6" w:themeShade="BF"/>
          <w:sz w:val="72"/>
          <w:szCs w:val="72"/>
        </w:rPr>
      </w:pPr>
      <w:r w:rsidRPr="00A53CF8">
        <w:rPr>
          <w:rFonts w:ascii="Verdana" w:hAnsi="Verdana"/>
          <w:b/>
          <w:color w:val="538135" w:themeColor="accent6" w:themeShade="BF"/>
          <w:sz w:val="72"/>
          <w:szCs w:val="72"/>
        </w:rPr>
        <w:t>Канада</w:t>
      </w:r>
      <w:r w:rsidR="003A7CD2">
        <w:rPr>
          <w:rFonts w:ascii="Verdana" w:hAnsi="Verdana"/>
          <w:b/>
          <w:color w:val="538135" w:themeColor="accent6" w:themeShade="BF"/>
          <w:sz w:val="72"/>
          <w:szCs w:val="72"/>
          <w:lang w:val="en-US"/>
        </w:rPr>
        <w:t xml:space="preserve"> </w:t>
      </w:r>
      <w:r w:rsidR="003A7CD2" w:rsidRPr="000F7B66">
        <w:rPr>
          <w:rFonts w:ascii="Verdana" w:hAnsi="Verdana"/>
          <w:b/>
          <w:color w:val="538135" w:themeColor="accent6" w:themeShade="BF"/>
          <w:sz w:val="32"/>
          <w:szCs w:val="32"/>
          <w:lang w:val="en-US"/>
        </w:rPr>
        <w:t>–</w:t>
      </w:r>
      <w:r w:rsidR="003A7CD2">
        <w:rPr>
          <w:rFonts w:ascii="Verdana" w:hAnsi="Verdana"/>
          <w:b/>
          <w:color w:val="538135" w:themeColor="accent6" w:themeShade="BF"/>
          <w:sz w:val="72"/>
          <w:szCs w:val="72"/>
          <w:lang w:val="en-US"/>
        </w:rPr>
        <w:t xml:space="preserve"> </w:t>
      </w:r>
      <w:r w:rsidR="003257ED">
        <w:rPr>
          <w:rFonts w:ascii="Verdana" w:hAnsi="Verdana"/>
          <w:b/>
          <w:color w:val="538135" w:themeColor="accent6" w:themeShade="BF"/>
          <w:sz w:val="32"/>
          <w:szCs w:val="32"/>
        </w:rPr>
        <w:t xml:space="preserve">перфектна страна, </w:t>
      </w:r>
      <w:r w:rsidR="003A7CD2" w:rsidRPr="003A7CD2">
        <w:rPr>
          <w:rFonts w:ascii="Verdana" w:hAnsi="Verdana"/>
          <w:b/>
          <w:color w:val="538135" w:themeColor="accent6" w:themeShade="BF"/>
          <w:sz w:val="32"/>
          <w:szCs w:val="32"/>
        </w:rPr>
        <w:t xml:space="preserve">необикновена природа, </w:t>
      </w:r>
      <w:r w:rsidR="00D303C7">
        <w:rPr>
          <w:rFonts w:ascii="Verdana" w:hAnsi="Verdana"/>
          <w:b/>
          <w:color w:val="538135" w:themeColor="accent6" w:themeShade="BF"/>
          <w:sz w:val="32"/>
          <w:szCs w:val="32"/>
        </w:rPr>
        <w:t>Ниагарски водопад</w:t>
      </w:r>
      <w:r w:rsidR="003257ED">
        <w:rPr>
          <w:rFonts w:ascii="Verdana" w:hAnsi="Verdana"/>
          <w:b/>
          <w:color w:val="538135" w:themeColor="accent6" w:themeShade="BF"/>
          <w:sz w:val="32"/>
          <w:szCs w:val="32"/>
        </w:rPr>
        <w:t xml:space="preserve">, </w:t>
      </w:r>
      <w:r w:rsidR="008162D9">
        <w:rPr>
          <w:rFonts w:ascii="Verdana" w:hAnsi="Verdana"/>
          <w:b/>
          <w:color w:val="538135" w:themeColor="accent6" w:themeShade="BF"/>
          <w:sz w:val="32"/>
          <w:szCs w:val="32"/>
        </w:rPr>
        <w:t>величествен</w:t>
      </w:r>
      <w:r w:rsidR="003257ED">
        <w:rPr>
          <w:rFonts w:ascii="Verdana" w:hAnsi="Verdana"/>
          <w:b/>
          <w:color w:val="538135" w:themeColor="accent6" w:themeShade="BF"/>
          <w:sz w:val="32"/>
          <w:szCs w:val="32"/>
        </w:rPr>
        <w:t xml:space="preserve"> </w:t>
      </w:r>
      <w:r w:rsidR="008162D9">
        <w:rPr>
          <w:rFonts w:ascii="Verdana" w:hAnsi="Verdana"/>
          <w:b/>
          <w:color w:val="538135" w:themeColor="accent6" w:themeShade="BF"/>
          <w:sz w:val="32"/>
          <w:szCs w:val="32"/>
        </w:rPr>
        <w:t>Квебек, елегантeн</w:t>
      </w:r>
      <w:r w:rsidR="003257ED">
        <w:rPr>
          <w:rFonts w:ascii="Verdana" w:hAnsi="Verdana"/>
          <w:b/>
          <w:color w:val="538135" w:themeColor="accent6" w:themeShade="BF"/>
          <w:sz w:val="32"/>
          <w:szCs w:val="32"/>
        </w:rPr>
        <w:t xml:space="preserve"> Торонто</w:t>
      </w:r>
      <w:r w:rsidR="008162D9">
        <w:rPr>
          <w:rFonts w:ascii="Verdana" w:hAnsi="Verdana"/>
          <w:b/>
          <w:color w:val="538135" w:themeColor="accent6" w:themeShade="BF"/>
          <w:sz w:val="32"/>
          <w:szCs w:val="32"/>
        </w:rPr>
        <w:t xml:space="preserve"> и</w:t>
      </w:r>
      <w:r w:rsidR="003257ED">
        <w:rPr>
          <w:rFonts w:ascii="Verdana" w:hAnsi="Verdana"/>
          <w:b/>
          <w:color w:val="538135" w:themeColor="accent6" w:themeShade="BF"/>
          <w:sz w:val="32"/>
          <w:szCs w:val="32"/>
        </w:rPr>
        <w:t xml:space="preserve">....  </w:t>
      </w:r>
      <w:r w:rsidR="003A7CD2">
        <w:rPr>
          <w:rFonts w:ascii="Verdana" w:hAnsi="Verdana"/>
          <w:b/>
          <w:color w:val="538135" w:themeColor="accent6" w:themeShade="BF"/>
          <w:sz w:val="72"/>
          <w:szCs w:val="72"/>
        </w:rPr>
        <w:t xml:space="preserve">  </w:t>
      </w:r>
    </w:p>
    <w:p w:rsidR="003257ED" w:rsidRDefault="003257ED" w:rsidP="00A53CF8">
      <w:pPr>
        <w:jc w:val="center"/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</w:p>
    <w:p w:rsidR="00A53CF8" w:rsidRPr="00A53CF8" w:rsidRDefault="00A53CF8" w:rsidP="00A53CF8">
      <w:pPr>
        <w:jc w:val="center"/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  <w:r w:rsidRPr="00A53CF8"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  <w:t xml:space="preserve">9 </w:t>
      </w:r>
      <w:r w:rsidRPr="00A53CF8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дни/ </w:t>
      </w:r>
      <w:r w:rsidR="00666F56"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  <w:t>7</w:t>
      </w:r>
      <w:r w:rsidR="00666F56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нощувки / 7 </w:t>
      </w:r>
      <w:r w:rsidRPr="00A53CF8">
        <w:rPr>
          <w:rFonts w:ascii="Verdana" w:hAnsi="Verdana"/>
          <w:b/>
          <w:color w:val="538135" w:themeColor="accent6" w:themeShade="BF"/>
          <w:sz w:val="20"/>
          <w:szCs w:val="20"/>
        </w:rPr>
        <w:t>закуски</w:t>
      </w:r>
    </w:p>
    <w:p w:rsidR="00A53CF8" w:rsidRDefault="0030454B" w:rsidP="00A53CF8">
      <w:pPr>
        <w:jc w:val="center"/>
        <w:rPr>
          <w:rFonts w:ascii="Verdana" w:hAnsi="Verdana"/>
          <w:b/>
          <w:color w:val="00B050"/>
          <w:sz w:val="20"/>
          <w:szCs w:val="20"/>
        </w:rPr>
      </w:pPr>
      <w:r w:rsidRPr="00A53CF8">
        <w:rPr>
          <w:noProof/>
          <w:color w:val="538135" w:themeColor="accent6" w:themeShade="BF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B1A76B7" wp14:editId="514932B4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5760720" cy="2926080"/>
            <wp:effectExtent l="0" t="0" r="0" b="7620"/>
            <wp:wrapTight wrapText="bothSides">
              <wp:wrapPolygon edited="0">
                <wp:start x="0" y="0"/>
                <wp:lineTo x="0" y="21516"/>
                <wp:lineTo x="21500" y="21516"/>
                <wp:lineTo x="21500" y="0"/>
                <wp:lineTo x="0" y="0"/>
              </wp:wrapPolygon>
            </wp:wrapTight>
            <wp:docPr id="1" name="Picture 1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CF8" w:rsidRPr="007021EF" w:rsidRDefault="00A53CF8" w:rsidP="00A53CF8">
      <w:pPr>
        <w:jc w:val="center"/>
        <w:rPr>
          <w:rFonts w:ascii="Verdana" w:hAnsi="Verdana"/>
          <w:b/>
          <w:color w:val="538135" w:themeColor="accent6" w:themeShade="BF"/>
          <w:sz w:val="20"/>
          <w:szCs w:val="20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Дата:  от 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  <w:t>20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август до 28 август 2018 г.</w:t>
      </w:r>
    </w:p>
    <w:p w:rsidR="00A53CF8" w:rsidRPr="007021EF" w:rsidRDefault="00A53CF8" w:rsidP="00A53CF8">
      <w:pPr>
        <w:rPr>
          <w:rFonts w:ascii="Verdana" w:hAnsi="Verdana"/>
          <w:b/>
          <w:sz w:val="20"/>
          <w:szCs w:val="20"/>
          <w:lang w:val="en-US"/>
        </w:rPr>
      </w:pPr>
    </w:p>
    <w:p w:rsidR="00A53CF8" w:rsidRPr="007021EF" w:rsidRDefault="00A53CF8" w:rsidP="00A53CF8">
      <w:pPr>
        <w:jc w:val="center"/>
        <w:rPr>
          <w:rFonts w:ascii="Verdana" w:hAnsi="Verdana"/>
          <w:b/>
          <w:color w:val="538135" w:themeColor="accent6" w:themeShade="BF"/>
          <w:sz w:val="20"/>
          <w:szCs w:val="20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>По маршрут: София – Торонто –</w:t>
      </w:r>
      <w:r w:rsidR="007E653C"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  <w:t xml:space="preserve"> </w:t>
      </w:r>
      <w:r w:rsidR="007E653C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Ниагарски водопад – Кингстън - 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Отава – Монреал – Квебек – Монреал – София </w:t>
      </w:r>
    </w:p>
    <w:p w:rsidR="00A53CF8" w:rsidRPr="007021EF" w:rsidRDefault="00A53CF8" w:rsidP="00F2730A">
      <w:pPr>
        <w:rPr>
          <w:rFonts w:ascii="Verdana" w:hAnsi="Verdana"/>
          <w:sz w:val="20"/>
          <w:szCs w:val="20"/>
        </w:rPr>
      </w:pPr>
    </w:p>
    <w:p w:rsidR="00F2730A" w:rsidRPr="007021EF" w:rsidRDefault="00F2730A" w:rsidP="00F2730A">
      <w:pPr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1 ден София – Торонто </w:t>
      </w:r>
    </w:p>
    <w:p w:rsidR="007E045D" w:rsidRPr="007021EF" w:rsidRDefault="007E045D" w:rsidP="00F2730A">
      <w:pPr>
        <w:rPr>
          <w:rFonts w:ascii="Verdana" w:hAnsi="Verdana"/>
          <w:sz w:val="20"/>
          <w:szCs w:val="20"/>
        </w:rPr>
      </w:pPr>
      <w:r w:rsidRPr="007021EF">
        <w:rPr>
          <w:rFonts w:ascii="Verdana" w:hAnsi="Verdana"/>
          <w:sz w:val="20"/>
          <w:szCs w:val="20"/>
        </w:rPr>
        <w:t xml:space="preserve">Среща на летище София и в 07.10 полет </w:t>
      </w:r>
      <w:r w:rsidR="008F71F9">
        <w:rPr>
          <w:rFonts w:ascii="Verdana" w:hAnsi="Verdana"/>
          <w:sz w:val="20"/>
          <w:szCs w:val="20"/>
        </w:rPr>
        <w:t xml:space="preserve">на авиокомпания </w:t>
      </w:r>
      <w:r w:rsidR="008F71F9">
        <w:rPr>
          <w:rFonts w:ascii="Verdana" w:hAnsi="Verdana"/>
          <w:sz w:val="20"/>
          <w:szCs w:val="20"/>
          <w:lang w:val="en-US"/>
        </w:rPr>
        <w:t xml:space="preserve">AIR FRANCE </w:t>
      </w:r>
      <w:r w:rsidRPr="007021EF">
        <w:rPr>
          <w:rFonts w:ascii="Verdana" w:hAnsi="Verdana"/>
          <w:sz w:val="20"/>
          <w:szCs w:val="20"/>
        </w:rPr>
        <w:t xml:space="preserve">за Париж. Кацане в 09.10 ч. и в 13.50 продължаване за Канада. В 16.10 ч. кацане в </w:t>
      </w:r>
      <w:r w:rsidRPr="007021EF">
        <w:rPr>
          <w:rFonts w:ascii="Verdana" w:hAnsi="Verdana"/>
          <w:b/>
          <w:sz w:val="20"/>
          <w:szCs w:val="20"/>
        </w:rPr>
        <w:t>Торонто.</w:t>
      </w:r>
      <w:r w:rsidR="00F80DD5">
        <w:rPr>
          <w:rFonts w:ascii="Verdana" w:hAnsi="Verdana"/>
          <w:sz w:val="20"/>
          <w:szCs w:val="20"/>
        </w:rPr>
        <w:t xml:space="preserve"> Т</w:t>
      </w:r>
      <w:r w:rsidRPr="007021EF">
        <w:rPr>
          <w:rFonts w:ascii="Verdana" w:hAnsi="Verdana"/>
          <w:sz w:val="20"/>
          <w:szCs w:val="20"/>
        </w:rPr>
        <w:t xml:space="preserve">рансфер </w:t>
      </w:r>
      <w:r w:rsidR="00FD0BE9">
        <w:rPr>
          <w:rFonts w:ascii="Verdana" w:hAnsi="Verdana"/>
          <w:sz w:val="20"/>
          <w:szCs w:val="20"/>
        </w:rPr>
        <w:t xml:space="preserve">и настаняване в хотел. </w:t>
      </w:r>
      <w:r w:rsidRPr="007021EF">
        <w:rPr>
          <w:rFonts w:ascii="Verdana" w:hAnsi="Verdana"/>
          <w:b/>
          <w:sz w:val="20"/>
          <w:szCs w:val="20"/>
        </w:rPr>
        <w:t>Нощувка.</w:t>
      </w:r>
      <w:r w:rsidRPr="007021EF">
        <w:rPr>
          <w:rFonts w:ascii="Verdana" w:hAnsi="Verdana"/>
          <w:sz w:val="20"/>
          <w:szCs w:val="20"/>
        </w:rPr>
        <w:t xml:space="preserve"> </w:t>
      </w:r>
    </w:p>
    <w:p w:rsidR="00F2730A" w:rsidRPr="007021EF" w:rsidRDefault="007021EF" w:rsidP="00F2730A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>
        <w:rPr>
          <w:rFonts w:ascii="Verdana" w:hAnsi="Verdana"/>
          <w:b/>
          <w:color w:val="538135" w:themeColor="accent6" w:themeShade="BF"/>
          <w:sz w:val="20"/>
          <w:szCs w:val="20"/>
        </w:rPr>
        <w:t>2 ден Торонто </w:t>
      </w:r>
      <w:r w:rsidR="00007D72"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</w:t>
      </w:r>
    </w:p>
    <w:p w:rsidR="00DD4182" w:rsidRPr="007021EF" w:rsidRDefault="00DD4182" w:rsidP="00F2730A">
      <w:pPr>
        <w:rPr>
          <w:rFonts w:ascii="Verdana" w:hAnsi="Verdana"/>
          <w:sz w:val="20"/>
          <w:szCs w:val="20"/>
        </w:rPr>
      </w:pPr>
      <w:r w:rsidRPr="007021EF">
        <w:rPr>
          <w:rFonts w:ascii="Verdana" w:hAnsi="Verdana"/>
          <w:b/>
          <w:sz w:val="20"/>
          <w:szCs w:val="20"/>
        </w:rPr>
        <w:t>Закуска</w:t>
      </w:r>
      <w:r w:rsidRPr="007021EF">
        <w:rPr>
          <w:rFonts w:ascii="Verdana" w:hAnsi="Verdana"/>
          <w:sz w:val="20"/>
          <w:szCs w:val="20"/>
        </w:rPr>
        <w:t xml:space="preserve">. Начало на </w:t>
      </w:r>
      <w:r w:rsidR="007021EF">
        <w:rPr>
          <w:rFonts w:ascii="Verdana" w:hAnsi="Verdana"/>
          <w:sz w:val="20"/>
          <w:szCs w:val="20"/>
        </w:rPr>
        <w:t>6-</w:t>
      </w:r>
      <w:r w:rsidR="009957B0" w:rsidRPr="007021EF">
        <w:rPr>
          <w:rFonts w:ascii="Verdana" w:hAnsi="Verdana"/>
          <w:sz w:val="20"/>
          <w:szCs w:val="20"/>
        </w:rPr>
        <w:t xml:space="preserve">часова </w:t>
      </w:r>
      <w:r w:rsidRPr="007021EF">
        <w:rPr>
          <w:rFonts w:ascii="Verdana" w:hAnsi="Verdana"/>
          <w:sz w:val="20"/>
          <w:szCs w:val="20"/>
        </w:rPr>
        <w:t xml:space="preserve">туристическа обиколка на </w:t>
      </w:r>
      <w:r w:rsidRPr="007021EF">
        <w:rPr>
          <w:rFonts w:ascii="Verdana" w:hAnsi="Verdana"/>
          <w:b/>
          <w:sz w:val="20"/>
          <w:szCs w:val="20"/>
        </w:rPr>
        <w:t>Торонто</w:t>
      </w:r>
      <w:r w:rsidR="007021EF">
        <w:rPr>
          <w:rFonts w:ascii="Verdana" w:hAnsi="Verdana"/>
          <w:sz w:val="20"/>
          <w:szCs w:val="20"/>
        </w:rPr>
        <w:t>. Н</w:t>
      </w:r>
      <w:r w:rsidRPr="007021EF">
        <w:rPr>
          <w:rFonts w:ascii="Verdana" w:hAnsi="Verdana"/>
          <w:sz w:val="20"/>
          <w:szCs w:val="20"/>
        </w:rPr>
        <w:t>ай-големия</w:t>
      </w:r>
      <w:r w:rsidR="007021EF">
        <w:rPr>
          <w:rFonts w:ascii="Verdana" w:hAnsi="Verdana"/>
          <w:sz w:val="20"/>
          <w:szCs w:val="20"/>
        </w:rPr>
        <w:t>т</w:t>
      </w:r>
      <w:r w:rsidRPr="007021EF">
        <w:rPr>
          <w:rFonts w:ascii="Verdana" w:hAnsi="Verdana"/>
          <w:sz w:val="20"/>
          <w:szCs w:val="20"/>
        </w:rPr>
        <w:t xml:space="preserve"> град в Канада</w:t>
      </w:r>
      <w:r w:rsidR="003F5673" w:rsidRPr="007021EF">
        <w:rPr>
          <w:rFonts w:ascii="Verdana" w:hAnsi="Verdana"/>
          <w:sz w:val="20"/>
          <w:szCs w:val="20"/>
        </w:rPr>
        <w:t xml:space="preserve"> е </w:t>
      </w:r>
      <w:r w:rsidRPr="007021EF">
        <w:rPr>
          <w:rFonts w:ascii="Verdana" w:hAnsi="Verdana"/>
          <w:sz w:val="20"/>
          <w:szCs w:val="20"/>
        </w:rPr>
        <w:t xml:space="preserve">разположен на северозападните брегове на езерото Онтарио, </w:t>
      </w:r>
      <w:r w:rsidR="003F5673" w:rsidRPr="007021EF">
        <w:rPr>
          <w:rFonts w:ascii="Verdana" w:hAnsi="Verdana"/>
          <w:sz w:val="20"/>
          <w:szCs w:val="20"/>
        </w:rPr>
        <w:t xml:space="preserve">през което минава границата между Канада и САЩ. Градът заема и главно място в икономическия живот на страната, като водещ финансов и търговски център. Обиколката включва </w:t>
      </w:r>
      <w:r w:rsidR="007021EF">
        <w:rPr>
          <w:rFonts w:ascii="Verdana" w:hAnsi="Verdana"/>
          <w:sz w:val="20"/>
          <w:szCs w:val="20"/>
        </w:rPr>
        <w:t>ул. Бей, сградата на местния Парламент, Ф</w:t>
      </w:r>
      <w:r w:rsidR="009957B0" w:rsidRPr="007021EF">
        <w:rPr>
          <w:rFonts w:ascii="Verdana" w:hAnsi="Verdana"/>
          <w:sz w:val="20"/>
          <w:szCs w:val="20"/>
        </w:rPr>
        <w:t>инансовия център на града, ул. Янг, която според Книгата на рекордите на Гинес е считана за най-дългата улица в света, внушителното здание Роджърс център, известен и със старото си име Небесен Купол, заради формата на подвижния си покрив, който във времето на конструи</w:t>
      </w:r>
      <w:r w:rsidR="007021EF">
        <w:rPr>
          <w:rFonts w:ascii="Verdana" w:hAnsi="Verdana"/>
          <w:sz w:val="20"/>
          <w:szCs w:val="20"/>
        </w:rPr>
        <w:t xml:space="preserve">рането си е единствен в света. </w:t>
      </w:r>
      <w:r w:rsidR="009957B0" w:rsidRPr="007021EF">
        <w:rPr>
          <w:rFonts w:ascii="Verdana" w:hAnsi="Verdana"/>
          <w:sz w:val="20"/>
          <w:szCs w:val="20"/>
        </w:rPr>
        <w:t>Програмата предвижда преминаване и п</w:t>
      </w:r>
      <w:r w:rsidR="00EE3BCF" w:rsidRPr="007021EF">
        <w:rPr>
          <w:rFonts w:ascii="Verdana" w:hAnsi="Verdana"/>
          <w:sz w:val="20"/>
          <w:szCs w:val="20"/>
        </w:rPr>
        <w:t xml:space="preserve">о крайбрежната улица на града и посещение на някой от интересните </w:t>
      </w:r>
      <w:r w:rsidR="007021EF">
        <w:rPr>
          <w:rFonts w:ascii="Verdana" w:hAnsi="Verdana"/>
          <w:sz w:val="20"/>
          <w:szCs w:val="20"/>
        </w:rPr>
        <w:t>жилищни квартали</w:t>
      </w:r>
      <w:r w:rsidR="00EE3BCF" w:rsidRPr="007021EF">
        <w:rPr>
          <w:rFonts w:ascii="Verdana" w:hAnsi="Verdana"/>
          <w:sz w:val="20"/>
          <w:szCs w:val="20"/>
        </w:rPr>
        <w:t>, изпъстрени с цветя и зеленина. По желание и срещу допълнително зап</w:t>
      </w:r>
      <w:r w:rsidR="007021EF">
        <w:rPr>
          <w:rFonts w:ascii="Verdana" w:hAnsi="Verdana"/>
          <w:sz w:val="20"/>
          <w:szCs w:val="20"/>
        </w:rPr>
        <w:t>лащане ви предстоят две възможности: да се качите на</w:t>
      </w:r>
      <w:r w:rsidR="00EE3BCF" w:rsidRPr="007021EF">
        <w:rPr>
          <w:rFonts w:ascii="Verdana" w:hAnsi="Verdana"/>
          <w:sz w:val="20"/>
          <w:szCs w:val="20"/>
        </w:rPr>
        <w:t xml:space="preserve"> една от най-високите сгради в света  </w:t>
      </w:r>
      <w:r w:rsidR="007021EF">
        <w:rPr>
          <w:rFonts w:ascii="Verdana" w:hAnsi="Verdana"/>
          <w:sz w:val="20"/>
          <w:szCs w:val="20"/>
        </w:rPr>
        <w:t xml:space="preserve">- </w:t>
      </w:r>
      <w:r w:rsidR="00EE3BCF" w:rsidRPr="007021EF">
        <w:rPr>
          <w:rFonts w:ascii="Verdana" w:hAnsi="Verdana"/>
          <w:sz w:val="20"/>
          <w:szCs w:val="20"/>
        </w:rPr>
        <w:t xml:space="preserve">СИ </w:t>
      </w:r>
      <w:r w:rsidR="007021EF">
        <w:rPr>
          <w:rFonts w:ascii="Verdana" w:hAnsi="Verdana"/>
          <w:sz w:val="20"/>
          <w:szCs w:val="20"/>
        </w:rPr>
        <w:t>ЕН Тауър, която с нейните 553 м е</w:t>
      </w:r>
      <w:r w:rsidR="00EE3BCF" w:rsidRPr="007021EF">
        <w:rPr>
          <w:rFonts w:ascii="Verdana" w:hAnsi="Verdana"/>
          <w:sz w:val="20"/>
          <w:szCs w:val="20"/>
        </w:rPr>
        <w:t xml:space="preserve"> най-високата сграда в света до 2007 г.</w:t>
      </w:r>
      <w:r w:rsidR="007021EF">
        <w:rPr>
          <w:rFonts w:ascii="Verdana" w:hAnsi="Verdana"/>
          <w:sz w:val="20"/>
          <w:szCs w:val="20"/>
        </w:rPr>
        <w:t xml:space="preserve"> и да направите </w:t>
      </w:r>
      <w:r w:rsidR="00432028" w:rsidRPr="007021EF">
        <w:rPr>
          <w:rFonts w:ascii="Verdana" w:hAnsi="Verdana"/>
          <w:sz w:val="20"/>
          <w:szCs w:val="20"/>
        </w:rPr>
        <w:t>круиз по водите на езерото Онтарио, който предоставя възможност за поглед към града от друга перспектива.</w:t>
      </w:r>
      <w:r w:rsidR="00EE3BCF" w:rsidRPr="007021EF">
        <w:rPr>
          <w:rFonts w:ascii="Verdana" w:hAnsi="Verdana"/>
          <w:sz w:val="20"/>
          <w:szCs w:val="20"/>
        </w:rPr>
        <w:t xml:space="preserve"> Връщане в хотела. Свободно време за разходка. </w:t>
      </w:r>
      <w:r w:rsidR="00EE3BCF" w:rsidRPr="007021EF">
        <w:rPr>
          <w:rFonts w:ascii="Verdana" w:hAnsi="Verdana"/>
          <w:b/>
          <w:sz w:val="20"/>
          <w:szCs w:val="20"/>
        </w:rPr>
        <w:t>Нощувка.</w:t>
      </w:r>
      <w:r w:rsidR="009957B0" w:rsidRPr="007021EF">
        <w:rPr>
          <w:rFonts w:ascii="Verdana" w:hAnsi="Verdana"/>
          <w:sz w:val="20"/>
          <w:szCs w:val="20"/>
        </w:rPr>
        <w:t xml:space="preserve"> </w:t>
      </w:r>
    </w:p>
    <w:p w:rsidR="00A53CF8" w:rsidRPr="007021EF" w:rsidRDefault="00A53CF8" w:rsidP="00F2730A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</w:p>
    <w:p w:rsidR="00A53CF8" w:rsidRPr="007021EF" w:rsidRDefault="00007D72" w:rsidP="00F2730A">
      <w:pPr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  <w:r w:rsidRPr="007021EF"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4BF661CC" wp14:editId="4612A6C7">
            <wp:simplePos x="0" y="0"/>
            <wp:positionH relativeFrom="margin">
              <wp:posOffset>3900170</wp:posOffset>
            </wp:positionH>
            <wp:positionV relativeFrom="paragraph">
              <wp:posOffset>0</wp:posOffset>
            </wp:positionV>
            <wp:extent cx="24860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17" y="21390"/>
                <wp:lineTo x="21517" y="0"/>
                <wp:lineTo x="0" y="0"/>
              </wp:wrapPolygon>
            </wp:wrapTight>
            <wp:docPr id="4" name="Picture 4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30A"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>3 ден Торонто – Ниагарски водопад</w:t>
      </w:r>
      <w:r w:rsidR="007021EF"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  <w:t xml:space="preserve"> </w:t>
      </w:r>
    </w:p>
    <w:p w:rsidR="00EE3BCF" w:rsidRPr="007021EF" w:rsidRDefault="00EE3BCF" w:rsidP="00F2730A">
      <w:pPr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  <w:r w:rsidRPr="007021EF">
        <w:rPr>
          <w:rFonts w:ascii="Verdana" w:hAnsi="Verdana"/>
          <w:b/>
          <w:sz w:val="20"/>
          <w:szCs w:val="20"/>
        </w:rPr>
        <w:t>Закуска.</w:t>
      </w:r>
      <w:r w:rsidRPr="007021EF">
        <w:rPr>
          <w:rFonts w:ascii="Verdana" w:hAnsi="Verdana"/>
          <w:sz w:val="20"/>
          <w:szCs w:val="20"/>
        </w:rPr>
        <w:t xml:space="preserve"> Свободно време</w:t>
      </w:r>
      <w:r w:rsidR="00432028" w:rsidRPr="007021EF">
        <w:rPr>
          <w:rFonts w:ascii="Verdana" w:hAnsi="Verdana"/>
          <w:sz w:val="20"/>
          <w:szCs w:val="20"/>
        </w:rPr>
        <w:t xml:space="preserve"> за разходка в Торонто</w:t>
      </w:r>
      <w:r w:rsidRPr="007021EF">
        <w:rPr>
          <w:rFonts w:ascii="Verdana" w:hAnsi="Verdana"/>
          <w:sz w:val="20"/>
          <w:szCs w:val="20"/>
        </w:rPr>
        <w:t xml:space="preserve"> или </w:t>
      </w:r>
      <w:r w:rsidR="00432028" w:rsidRPr="007021EF">
        <w:rPr>
          <w:rFonts w:ascii="Verdana" w:hAnsi="Verdana"/>
          <w:sz w:val="20"/>
          <w:szCs w:val="20"/>
        </w:rPr>
        <w:t xml:space="preserve"> по желание и срещу допълнително заплащане екскурзия до Ниагарския водопад. </w:t>
      </w:r>
      <w:r w:rsidR="007021EF">
        <w:rPr>
          <w:rFonts w:ascii="Verdana" w:hAnsi="Verdana"/>
          <w:sz w:val="20"/>
          <w:szCs w:val="20"/>
        </w:rPr>
        <w:t>Щ</w:t>
      </w:r>
      <w:r w:rsidR="00432028" w:rsidRPr="007021EF">
        <w:rPr>
          <w:rFonts w:ascii="Verdana" w:hAnsi="Verdana"/>
          <w:sz w:val="20"/>
          <w:szCs w:val="20"/>
        </w:rPr>
        <w:t>е имате възможност да почувствате величието и мощта на природата, вдъхновили големият ни писател Алеко Константинов да създаде едно от най-силните и предизвикващи емоции описания на природна стихия в българската литературата. Срещу допълнително заплащан</w:t>
      </w:r>
      <w:r w:rsidR="00C00241" w:rsidRPr="007021EF">
        <w:rPr>
          <w:rFonts w:ascii="Verdana" w:hAnsi="Verdana"/>
          <w:sz w:val="20"/>
          <w:szCs w:val="20"/>
        </w:rPr>
        <w:t>е</w:t>
      </w:r>
      <w:r w:rsidR="00432028" w:rsidRPr="007021EF">
        <w:rPr>
          <w:rFonts w:ascii="Verdana" w:hAnsi="Verdana"/>
          <w:sz w:val="20"/>
          <w:szCs w:val="20"/>
        </w:rPr>
        <w:t xml:space="preserve">, качени на борда на корабче ще стигнете възможно най-близо до падащите на талази и разбиващи се на </w:t>
      </w:r>
      <w:r w:rsidR="007021EF">
        <w:rPr>
          <w:rFonts w:ascii="Verdana" w:hAnsi="Verdana"/>
          <w:sz w:val="20"/>
          <w:szCs w:val="20"/>
        </w:rPr>
        <w:t xml:space="preserve">фини пръски води на р. Ниагара. </w:t>
      </w:r>
      <w:r w:rsidR="00C00241" w:rsidRPr="007021EF">
        <w:rPr>
          <w:rFonts w:ascii="Verdana" w:hAnsi="Verdana"/>
          <w:sz w:val="20"/>
          <w:szCs w:val="20"/>
        </w:rPr>
        <w:t xml:space="preserve">Връщане в </w:t>
      </w:r>
      <w:r w:rsidR="00C00241" w:rsidRPr="00B3076B">
        <w:rPr>
          <w:rFonts w:ascii="Verdana" w:hAnsi="Verdana"/>
          <w:b/>
          <w:sz w:val="20"/>
          <w:szCs w:val="20"/>
        </w:rPr>
        <w:t>Торонто.</w:t>
      </w:r>
      <w:r w:rsidR="00C00241" w:rsidRPr="007021EF">
        <w:rPr>
          <w:rFonts w:ascii="Verdana" w:hAnsi="Verdana"/>
          <w:sz w:val="20"/>
          <w:szCs w:val="20"/>
        </w:rPr>
        <w:t xml:space="preserve"> </w:t>
      </w:r>
      <w:r w:rsidR="00C00241" w:rsidRPr="007021EF">
        <w:rPr>
          <w:rFonts w:ascii="Verdana" w:hAnsi="Verdana"/>
          <w:b/>
          <w:sz w:val="20"/>
          <w:szCs w:val="20"/>
        </w:rPr>
        <w:t>Нощувка.</w:t>
      </w:r>
    </w:p>
    <w:p w:rsidR="00F2730A" w:rsidRPr="007021EF" w:rsidRDefault="00F2730A" w:rsidP="00F2730A">
      <w:pPr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>4</w:t>
      </w:r>
      <w:r w:rsid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ден Торонто – Кингстън – Отава</w:t>
      </w:r>
    </w:p>
    <w:p w:rsidR="00C00241" w:rsidRPr="007021EF" w:rsidRDefault="00C00241" w:rsidP="00F2730A">
      <w:pPr>
        <w:rPr>
          <w:rFonts w:ascii="Verdana" w:hAnsi="Verdana"/>
          <w:b/>
          <w:sz w:val="20"/>
          <w:szCs w:val="20"/>
        </w:rPr>
      </w:pPr>
      <w:r w:rsidRPr="007021EF">
        <w:rPr>
          <w:rFonts w:ascii="Verdana" w:hAnsi="Verdana"/>
          <w:b/>
          <w:sz w:val="20"/>
          <w:szCs w:val="20"/>
        </w:rPr>
        <w:t>Закуска</w:t>
      </w:r>
      <w:r w:rsidRPr="007021EF">
        <w:rPr>
          <w:rFonts w:ascii="Verdana" w:hAnsi="Verdana"/>
          <w:sz w:val="20"/>
          <w:szCs w:val="20"/>
        </w:rPr>
        <w:t>. Отпътуване към Отава</w:t>
      </w:r>
      <w:r w:rsidR="0062736B" w:rsidRPr="007021EF">
        <w:rPr>
          <w:rFonts w:ascii="Verdana" w:hAnsi="Verdana"/>
          <w:sz w:val="20"/>
          <w:szCs w:val="20"/>
        </w:rPr>
        <w:t xml:space="preserve"> с попътна спирка в бившата столица на провинция</w:t>
      </w:r>
      <w:r w:rsidR="0062736B" w:rsidRPr="007021EF">
        <w:rPr>
          <w:rFonts w:ascii="Verdana" w:hAnsi="Verdana"/>
          <w:b/>
          <w:sz w:val="20"/>
          <w:szCs w:val="20"/>
        </w:rPr>
        <w:t xml:space="preserve"> Горна Канада – Кингстън. </w:t>
      </w:r>
      <w:r w:rsidR="0062736B" w:rsidRPr="007021EF">
        <w:rPr>
          <w:rFonts w:ascii="Verdana" w:hAnsi="Verdana"/>
          <w:sz w:val="20"/>
          <w:szCs w:val="20"/>
        </w:rPr>
        <w:t>Тук отново е предвиден запомнящ се круи</w:t>
      </w:r>
      <w:r w:rsidR="007021EF">
        <w:rPr>
          <w:rFonts w:ascii="Verdana" w:hAnsi="Verdana"/>
          <w:sz w:val="20"/>
          <w:szCs w:val="20"/>
        </w:rPr>
        <w:t xml:space="preserve">з по водите на езерото Онтарио </w:t>
      </w:r>
      <w:r w:rsidR="0062736B" w:rsidRPr="007021EF">
        <w:rPr>
          <w:rFonts w:ascii="Verdana" w:hAnsi="Verdana"/>
          <w:sz w:val="20"/>
          <w:szCs w:val="20"/>
        </w:rPr>
        <w:t>с</w:t>
      </w:r>
      <w:r w:rsidR="007E653C">
        <w:rPr>
          <w:rFonts w:ascii="Verdana" w:hAnsi="Verdana"/>
          <w:sz w:val="20"/>
          <w:szCs w:val="20"/>
        </w:rPr>
        <w:t>ред прочутия а</w:t>
      </w:r>
      <w:r w:rsidR="007021EF">
        <w:rPr>
          <w:rFonts w:ascii="Verdana" w:hAnsi="Verdana"/>
          <w:sz w:val="20"/>
          <w:szCs w:val="20"/>
        </w:rPr>
        <w:t>рхипелаг на Хилядата</w:t>
      </w:r>
      <w:r w:rsidR="0062736B" w:rsidRPr="007021EF">
        <w:rPr>
          <w:rFonts w:ascii="Verdana" w:hAnsi="Verdana"/>
          <w:sz w:val="20"/>
          <w:szCs w:val="20"/>
        </w:rPr>
        <w:t xml:space="preserve"> острова, който се състои от 1864 острова, най-малкият от които има само една къщичка. След круиза продължаване към столицата </w:t>
      </w:r>
      <w:r w:rsidR="0062736B" w:rsidRPr="007021EF">
        <w:rPr>
          <w:rFonts w:ascii="Verdana" w:hAnsi="Verdana"/>
          <w:b/>
          <w:sz w:val="20"/>
          <w:szCs w:val="20"/>
        </w:rPr>
        <w:t>Отава</w:t>
      </w:r>
      <w:r w:rsidR="0062736B" w:rsidRPr="007021EF">
        <w:rPr>
          <w:rFonts w:ascii="Verdana" w:hAnsi="Verdana"/>
          <w:sz w:val="20"/>
          <w:szCs w:val="20"/>
        </w:rPr>
        <w:t>. Настаняване в хотел</w:t>
      </w:r>
      <w:r w:rsidR="0062736B" w:rsidRPr="007021EF">
        <w:rPr>
          <w:rFonts w:ascii="Verdana" w:hAnsi="Verdana"/>
          <w:b/>
          <w:sz w:val="20"/>
          <w:szCs w:val="20"/>
        </w:rPr>
        <w:t>. Нощувка.</w:t>
      </w:r>
    </w:p>
    <w:p w:rsidR="00A53CF8" w:rsidRPr="007021EF" w:rsidRDefault="00836A50" w:rsidP="00F2730A">
      <w:pPr>
        <w:rPr>
          <w:rFonts w:ascii="Verdana" w:hAnsi="Verdana"/>
          <w:sz w:val="20"/>
          <w:szCs w:val="20"/>
        </w:rPr>
      </w:pPr>
      <w:r w:rsidRPr="007021EF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0BF0368" wp14:editId="2AF273D1">
            <wp:simplePos x="0" y="0"/>
            <wp:positionH relativeFrom="page">
              <wp:align>left</wp:align>
            </wp:positionH>
            <wp:positionV relativeFrom="paragraph">
              <wp:posOffset>44450</wp:posOffset>
            </wp:positionV>
            <wp:extent cx="2188210" cy="2030095"/>
            <wp:effectExtent l="381000" t="419100" r="288290" b="427355"/>
            <wp:wrapTight wrapText="bothSides">
              <wp:wrapPolygon edited="0">
                <wp:start x="21066" y="-361"/>
                <wp:lineTo x="16709" y="-3171"/>
                <wp:lineTo x="15164" y="-389"/>
                <wp:lineTo x="10969" y="-3095"/>
                <wp:lineTo x="9424" y="-312"/>
                <wp:lineTo x="5067" y="-3122"/>
                <wp:lineTo x="3522" y="-340"/>
                <wp:lineTo x="940" y="-2005"/>
                <wp:lineTo x="-605" y="778"/>
                <wp:lineTo x="-1827" y="3769"/>
                <wp:lineTo x="-375" y="4705"/>
                <wp:lineTo x="-1920" y="7488"/>
                <wp:lineTo x="-306" y="8529"/>
                <wp:lineTo x="-1851" y="11312"/>
                <wp:lineTo x="-399" y="12249"/>
                <wp:lineTo x="-1944" y="15031"/>
                <wp:lineTo x="-331" y="16072"/>
                <wp:lineTo x="-585" y="19688"/>
                <wp:lineTo x="-519" y="21148"/>
                <wp:lineTo x="-358" y="21252"/>
                <wp:lineTo x="288" y="21668"/>
                <wp:lineTo x="20186" y="21748"/>
                <wp:lineTo x="21796" y="19243"/>
                <wp:lineTo x="21872" y="159"/>
                <wp:lineTo x="21066" y="-361"/>
              </wp:wrapPolygon>
            </wp:wrapTight>
            <wp:docPr id="2" name="Picture 2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46055">
                      <a:off x="0" y="0"/>
                      <a:ext cx="218821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30A" w:rsidRPr="007021EF" w:rsidRDefault="0030454B" w:rsidP="00F2730A">
      <w:pPr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       </w:t>
      </w:r>
      <w:r w:rsidR="00F2730A"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5 ден Отава </w:t>
      </w:r>
    </w:p>
    <w:p w:rsidR="00731BDD" w:rsidRPr="007021EF" w:rsidRDefault="00731BDD" w:rsidP="00F2730A">
      <w:pPr>
        <w:rPr>
          <w:rFonts w:ascii="Verdana" w:hAnsi="Verdana"/>
          <w:b/>
          <w:sz w:val="20"/>
          <w:szCs w:val="20"/>
        </w:rPr>
      </w:pPr>
      <w:r w:rsidRPr="007021EF">
        <w:rPr>
          <w:rFonts w:ascii="Verdana" w:hAnsi="Verdana"/>
          <w:b/>
          <w:sz w:val="20"/>
          <w:szCs w:val="20"/>
        </w:rPr>
        <w:t xml:space="preserve">Закуска. </w:t>
      </w:r>
      <w:r w:rsidR="007021EF">
        <w:rPr>
          <w:rFonts w:ascii="Verdana" w:hAnsi="Verdana"/>
          <w:sz w:val="20"/>
          <w:szCs w:val="20"/>
        </w:rPr>
        <w:t>Начало на 3-</w:t>
      </w:r>
      <w:r w:rsidRPr="007021EF">
        <w:rPr>
          <w:rFonts w:ascii="Verdana" w:hAnsi="Verdana"/>
          <w:sz w:val="20"/>
          <w:szCs w:val="20"/>
        </w:rPr>
        <w:t xml:space="preserve">часова обиколка на </w:t>
      </w:r>
      <w:r w:rsidRPr="007021EF">
        <w:rPr>
          <w:rFonts w:ascii="Verdana" w:hAnsi="Verdana"/>
          <w:b/>
          <w:sz w:val="20"/>
          <w:szCs w:val="20"/>
        </w:rPr>
        <w:t>Отава</w:t>
      </w:r>
      <w:r w:rsidRPr="007021EF">
        <w:rPr>
          <w:rFonts w:ascii="Verdana" w:hAnsi="Verdana"/>
          <w:sz w:val="20"/>
          <w:szCs w:val="20"/>
        </w:rPr>
        <w:t>, която включва Парламентарния хълм, на който са разположен архитектурен ансамбъл с огромно културно и ис</w:t>
      </w:r>
      <w:r w:rsidR="00B3076B">
        <w:rPr>
          <w:rFonts w:ascii="Verdana" w:hAnsi="Verdana"/>
          <w:sz w:val="20"/>
          <w:szCs w:val="20"/>
        </w:rPr>
        <w:t xml:space="preserve">торическо значение за страната. </w:t>
      </w:r>
      <w:r w:rsidRPr="007021EF">
        <w:rPr>
          <w:rFonts w:ascii="Verdana" w:hAnsi="Verdana"/>
          <w:sz w:val="20"/>
          <w:szCs w:val="20"/>
        </w:rPr>
        <w:t>В центъра на хълма с</w:t>
      </w:r>
      <w:r w:rsidR="00B3076B">
        <w:rPr>
          <w:rFonts w:ascii="Verdana" w:hAnsi="Verdana"/>
          <w:sz w:val="20"/>
          <w:szCs w:val="20"/>
        </w:rPr>
        <w:t xml:space="preserve">е извисява елегантната кула на Парламента, </w:t>
      </w:r>
      <w:r w:rsidRPr="007021EF">
        <w:rPr>
          <w:rFonts w:ascii="Verdana" w:hAnsi="Verdana"/>
          <w:sz w:val="20"/>
          <w:szCs w:val="20"/>
        </w:rPr>
        <w:t xml:space="preserve">конструирана в неоготически стил в началото на миналия век. </w:t>
      </w:r>
      <w:r w:rsidR="00DB35AA" w:rsidRPr="007021EF">
        <w:rPr>
          <w:rFonts w:ascii="Verdana" w:hAnsi="Verdana"/>
          <w:sz w:val="20"/>
          <w:szCs w:val="20"/>
        </w:rPr>
        <w:t>Следваща спирка е втория</w:t>
      </w:r>
      <w:r w:rsidR="00B3076B">
        <w:rPr>
          <w:rFonts w:ascii="Verdana" w:hAnsi="Verdana"/>
          <w:sz w:val="20"/>
          <w:szCs w:val="20"/>
        </w:rPr>
        <w:t>т</w:t>
      </w:r>
      <w:r w:rsidR="00DB35AA" w:rsidRPr="007021EF">
        <w:rPr>
          <w:rFonts w:ascii="Verdana" w:hAnsi="Verdana"/>
          <w:sz w:val="20"/>
          <w:szCs w:val="20"/>
        </w:rPr>
        <w:t xml:space="preserve"> по значение площад в града – Площада на Конфедерацията. В центъра на триъг</w:t>
      </w:r>
      <w:r w:rsidR="00B3076B">
        <w:rPr>
          <w:rFonts w:ascii="Verdana" w:hAnsi="Verdana"/>
          <w:sz w:val="20"/>
          <w:szCs w:val="20"/>
        </w:rPr>
        <w:t>ълния площад се намира паметникът,</w:t>
      </w:r>
      <w:r w:rsidR="00DB35AA" w:rsidRPr="007021EF">
        <w:rPr>
          <w:rFonts w:ascii="Verdana" w:hAnsi="Verdana"/>
          <w:sz w:val="20"/>
          <w:szCs w:val="20"/>
        </w:rPr>
        <w:t xml:space="preserve"> посветен на канадците</w:t>
      </w:r>
      <w:r w:rsidR="00B3076B">
        <w:rPr>
          <w:rFonts w:ascii="Verdana" w:hAnsi="Verdana"/>
          <w:sz w:val="20"/>
          <w:szCs w:val="20"/>
        </w:rPr>
        <w:t>,</w:t>
      </w:r>
      <w:r w:rsidR="00DB35AA" w:rsidRPr="007021EF">
        <w:rPr>
          <w:rFonts w:ascii="Verdana" w:hAnsi="Verdana"/>
          <w:sz w:val="20"/>
          <w:szCs w:val="20"/>
        </w:rPr>
        <w:t xml:space="preserve"> загинали през Първата и Втората световни войни. </w:t>
      </w:r>
      <w:r w:rsidR="000D6976" w:rsidRPr="007021EF">
        <w:rPr>
          <w:rFonts w:ascii="Verdana" w:hAnsi="Verdana"/>
          <w:sz w:val="20"/>
          <w:szCs w:val="20"/>
        </w:rPr>
        <w:t>Програмата предви</w:t>
      </w:r>
      <w:r w:rsidR="00B3076B">
        <w:rPr>
          <w:rFonts w:ascii="Verdana" w:hAnsi="Verdana"/>
          <w:sz w:val="20"/>
          <w:szCs w:val="20"/>
        </w:rPr>
        <w:t>жда и преминаване покрай канала Редю, пазара</w:t>
      </w:r>
      <w:r w:rsidR="000D6976" w:rsidRPr="007021EF">
        <w:rPr>
          <w:rFonts w:ascii="Verdana" w:hAnsi="Verdana"/>
          <w:sz w:val="20"/>
          <w:szCs w:val="20"/>
        </w:rPr>
        <w:t xml:space="preserve"> Буяр</w:t>
      </w:r>
      <w:r w:rsidR="00B3076B">
        <w:rPr>
          <w:rFonts w:ascii="Verdana" w:hAnsi="Verdana"/>
          <w:sz w:val="20"/>
          <w:szCs w:val="20"/>
        </w:rPr>
        <w:t>д и парка</w:t>
      </w:r>
      <w:r w:rsidR="000D6976" w:rsidRPr="007021EF">
        <w:rPr>
          <w:rFonts w:ascii="Verdana" w:hAnsi="Verdana"/>
          <w:sz w:val="20"/>
          <w:szCs w:val="20"/>
        </w:rPr>
        <w:t xml:space="preserve"> Роклиф. По желание и срещу допълнително заплащане м</w:t>
      </w:r>
      <w:r w:rsidR="00B3076B">
        <w:rPr>
          <w:rFonts w:ascii="Verdana" w:hAnsi="Verdana"/>
          <w:sz w:val="20"/>
          <w:szCs w:val="20"/>
        </w:rPr>
        <w:t>огат да се посетят сградата на Парламента и И</w:t>
      </w:r>
      <w:r w:rsidR="000D6976" w:rsidRPr="007021EF">
        <w:rPr>
          <w:rFonts w:ascii="Verdana" w:hAnsi="Verdana"/>
          <w:sz w:val="20"/>
          <w:szCs w:val="20"/>
        </w:rPr>
        <w:t>сторическия музей. Свободно време</w:t>
      </w:r>
      <w:r w:rsidR="000D6976" w:rsidRPr="007021EF">
        <w:rPr>
          <w:rFonts w:ascii="Verdana" w:hAnsi="Verdana"/>
          <w:b/>
          <w:sz w:val="20"/>
          <w:szCs w:val="20"/>
        </w:rPr>
        <w:t>. Нощувка.</w:t>
      </w:r>
    </w:p>
    <w:p w:rsidR="00E21EEF" w:rsidRPr="007021EF" w:rsidRDefault="00E21EEF" w:rsidP="00F2730A">
      <w:pPr>
        <w:rPr>
          <w:rFonts w:ascii="Verdana" w:hAnsi="Verdana"/>
          <w:sz w:val="20"/>
          <w:szCs w:val="20"/>
        </w:rPr>
      </w:pPr>
    </w:p>
    <w:p w:rsidR="00F2730A" w:rsidRPr="007021EF" w:rsidRDefault="00F2730A" w:rsidP="00F2730A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>6 ден Отава – Монреал</w:t>
      </w:r>
      <w:r w:rsidR="00B3076B"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  <w:t xml:space="preserve"> </w:t>
      </w:r>
    </w:p>
    <w:p w:rsidR="000D6976" w:rsidRPr="007021EF" w:rsidRDefault="00B44298" w:rsidP="00F2730A">
      <w:pPr>
        <w:rPr>
          <w:rFonts w:ascii="Verdana" w:hAnsi="Verdana"/>
          <w:b/>
          <w:sz w:val="20"/>
          <w:szCs w:val="20"/>
        </w:rPr>
      </w:pPr>
      <w:r w:rsidRPr="007021EF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0549BD6" wp14:editId="28EB52C9">
            <wp:simplePos x="0" y="0"/>
            <wp:positionH relativeFrom="margin">
              <wp:posOffset>3946525</wp:posOffset>
            </wp:positionH>
            <wp:positionV relativeFrom="paragraph">
              <wp:posOffset>1178560</wp:posOffset>
            </wp:positionV>
            <wp:extent cx="26289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43" y="21484"/>
                <wp:lineTo x="21443" y="0"/>
                <wp:lineTo x="0" y="0"/>
              </wp:wrapPolygon>
            </wp:wrapTight>
            <wp:docPr id="3" name="Picture 3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976" w:rsidRPr="007021EF">
        <w:rPr>
          <w:rFonts w:ascii="Verdana" w:hAnsi="Verdana"/>
          <w:b/>
          <w:sz w:val="20"/>
          <w:szCs w:val="20"/>
        </w:rPr>
        <w:t xml:space="preserve">Закуска. </w:t>
      </w:r>
      <w:r w:rsidR="00B3076B">
        <w:rPr>
          <w:rFonts w:ascii="Verdana" w:hAnsi="Verdana"/>
          <w:sz w:val="20"/>
          <w:szCs w:val="20"/>
        </w:rPr>
        <w:t>Отпътуване за</w:t>
      </w:r>
      <w:r w:rsidR="000D6976" w:rsidRPr="007021EF">
        <w:rPr>
          <w:rFonts w:ascii="Verdana" w:hAnsi="Verdana"/>
          <w:sz w:val="20"/>
          <w:szCs w:val="20"/>
        </w:rPr>
        <w:t xml:space="preserve"> </w:t>
      </w:r>
      <w:r w:rsidR="000D6976" w:rsidRPr="007021EF">
        <w:rPr>
          <w:rFonts w:ascii="Verdana" w:hAnsi="Verdana"/>
          <w:b/>
          <w:sz w:val="20"/>
          <w:szCs w:val="20"/>
        </w:rPr>
        <w:t>Монреал</w:t>
      </w:r>
      <w:r w:rsidR="00B3076B">
        <w:rPr>
          <w:rFonts w:ascii="Verdana" w:hAnsi="Verdana"/>
          <w:sz w:val="20"/>
          <w:szCs w:val="20"/>
        </w:rPr>
        <w:t>. Пристигане и начало на 4-</w:t>
      </w:r>
      <w:r w:rsidR="000D6976" w:rsidRPr="007021EF">
        <w:rPr>
          <w:rFonts w:ascii="Verdana" w:hAnsi="Verdana"/>
          <w:sz w:val="20"/>
          <w:szCs w:val="20"/>
        </w:rPr>
        <w:t xml:space="preserve">часов тур на </w:t>
      </w:r>
      <w:r w:rsidR="00B3076B">
        <w:rPr>
          <w:rFonts w:ascii="Verdana" w:hAnsi="Verdana"/>
          <w:sz w:val="20"/>
          <w:szCs w:val="20"/>
        </w:rPr>
        <w:t xml:space="preserve">Монреал. Вторият по </w:t>
      </w:r>
      <w:r w:rsidR="009807C7" w:rsidRPr="007021EF">
        <w:rPr>
          <w:rFonts w:ascii="Verdana" w:hAnsi="Verdana"/>
          <w:sz w:val="20"/>
          <w:szCs w:val="20"/>
        </w:rPr>
        <w:t>големина град в Канада е живопис</w:t>
      </w:r>
      <w:r w:rsidR="00B3076B">
        <w:rPr>
          <w:rFonts w:ascii="Verdana" w:hAnsi="Verdana"/>
          <w:sz w:val="20"/>
          <w:szCs w:val="20"/>
        </w:rPr>
        <w:t xml:space="preserve">но разположен върху 75 острова </w:t>
      </w:r>
      <w:r w:rsidR="009807C7" w:rsidRPr="007021EF">
        <w:rPr>
          <w:rFonts w:ascii="Verdana" w:hAnsi="Verdana"/>
          <w:sz w:val="20"/>
          <w:szCs w:val="20"/>
        </w:rPr>
        <w:t>при слива</w:t>
      </w:r>
      <w:r w:rsidR="00B3076B">
        <w:rPr>
          <w:rFonts w:ascii="Verdana" w:hAnsi="Verdana"/>
          <w:sz w:val="20"/>
          <w:szCs w:val="20"/>
        </w:rPr>
        <w:t xml:space="preserve">нето на реките Свети Лаврентий </w:t>
      </w:r>
      <w:r w:rsidR="009807C7" w:rsidRPr="007021EF">
        <w:rPr>
          <w:rFonts w:ascii="Verdana" w:hAnsi="Verdana"/>
          <w:sz w:val="20"/>
          <w:szCs w:val="20"/>
        </w:rPr>
        <w:t>и Отава. Името на града идва от едноименен хълм, ко</w:t>
      </w:r>
      <w:r w:rsidR="00B3076B">
        <w:rPr>
          <w:rFonts w:ascii="Verdana" w:hAnsi="Verdana"/>
          <w:sz w:val="20"/>
          <w:szCs w:val="20"/>
        </w:rPr>
        <w:t>йто се издига на височина 221 м</w:t>
      </w:r>
      <w:r w:rsidR="009807C7" w:rsidRPr="007021EF">
        <w:rPr>
          <w:rFonts w:ascii="Verdana" w:hAnsi="Verdana"/>
          <w:sz w:val="20"/>
          <w:szCs w:val="20"/>
        </w:rPr>
        <w:t xml:space="preserve"> и е разположен на най-големия от островите върх</w:t>
      </w:r>
      <w:r w:rsidR="00B3076B">
        <w:rPr>
          <w:rFonts w:ascii="Verdana" w:hAnsi="Verdana"/>
          <w:sz w:val="20"/>
          <w:szCs w:val="20"/>
        </w:rPr>
        <w:t xml:space="preserve">у, които стъпва града. </w:t>
      </w:r>
      <w:r w:rsidR="009807C7" w:rsidRPr="007021EF">
        <w:rPr>
          <w:rFonts w:ascii="Verdana" w:hAnsi="Verdana"/>
          <w:sz w:val="20"/>
          <w:szCs w:val="20"/>
        </w:rPr>
        <w:t xml:space="preserve">Първоначално </w:t>
      </w:r>
      <w:r w:rsidR="00B3076B">
        <w:rPr>
          <w:rFonts w:ascii="Verdana" w:hAnsi="Verdana"/>
          <w:sz w:val="20"/>
          <w:szCs w:val="20"/>
        </w:rPr>
        <w:t xml:space="preserve"> обиталище на племето и</w:t>
      </w:r>
      <w:r w:rsidR="009807C7" w:rsidRPr="007021EF">
        <w:rPr>
          <w:rFonts w:ascii="Verdana" w:hAnsi="Verdana"/>
          <w:sz w:val="20"/>
          <w:szCs w:val="20"/>
        </w:rPr>
        <w:t xml:space="preserve">рокези, от </w:t>
      </w:r>
      <w:r w:rsidR="009807C7" w:rsidRPr="007021EF">
        <w:rPr>
          <w:rFonts w:ascii="Verdana" w:hAnsi="Verdana"/>
          <w:sz w:val="20"/>
          <w:szCs w:val="20"/>
          <w:lang w:val="en-US"/>
        </w:rPr>
        <w:t>XVII</w:t>
      </w:r>
      <w:r w:rsidR="009807C7" w:rsidRPr="007021EF">
        <w:rPr>
          <w:rFonts w:ascii="Verdana" w:hAnsi="Verdana"/>
          <w:sz w:val="20"/>
          <w:szCs w:val="20"/>
        </w:rPr>
        <w:t xml:space="preserve"> в. насетне районът </w:t>
      </w:r>
      <w:r w:rsidR="00B3076B">
        <w:rPr>
          <w:rFonts w:ascii="Verdana" w:hAnsi="Verdana"/>
          <w:sz w:val="20"/>
          <w:szCs w:val="20"/>
        </w:rPr>
        <w:t xml:space="preserve">е населен от френски заселници, </w:t>
      </w:r>
      <w:r w:rsidR="009807C7" w:rsidRPr="007021EF">
        <w:rPr>
          <w:rFonts w:ascii="Verdana" w:hAnsi="Verdana"/>
          <w:sz w:val="20"/>
          <w:szCs w:val="20"/>
        </w:rPr>
        <w:t xml:space="preserve">които изместват местното население и създават свое селище. Постепенно градът нараства и достига сегашния си статут на втори по големина </w:t>
      </w:r>
      <w:r w:rsidR="002A7976" w:rsidRPr="007021EF">
        <w:rPr>
          <w:rFonts w:ascii="Verdana" w:hAnsi="Verdana"/>
          <w:sz w:val="20"/>
          <w:szCs w:val="20"/>
        </w:rPr>
        <w:t>град с френ</w:t>
      </w:r>
      <w:r w:rsidR="00B3076B">
        <w:rPr>
          <w:rFonts w:ascii="Verdana" w:hAnsi="Verdana"/>
          <w:sz w:val="20"/>
          <w:szCs w:val="20"/>
        </w:rPr>
        <w:t xml:space="preserve">ско говорящо население в света. </w:t>
      </w:r>
      <w:r w:rsidR="002A7976" w:rsidRPr="007021EF">
        <w:rPr>
          <w:rFonts w:ascii="Verdana" w:hAnsi="Verdana"/>
          <w:sz w:val="20"/>
          <w:szCs w:val="20"/>
        </w:rPr>
        <w:t>Обиколката предвижда посещение на старата част на града, съ</w:t>
      </w:r>
      <w:r w:rsidR="00B3076B">
        <w:rPr>
          <w:rFonts w:ascii="Verdana" w:hAnsi="Verdana"/>
          <w:sz w:val="20"/>
          <w:szCs w:val="20"/>
        </w:rPr>
        <w:t xml:space="preserve">здадена през далечната 1642 г., хълма Маунт Роял дал сегашното име на града, </w:t>
      </w:r>
      <w:r w:rsidR="002A7976" w:rsidRPr="007021EF">
        <w:rPr>
          <w:rFonts w:ascii="Verdana" w:hAnsi="Verdana"/>
          <w:sz w:val="20"/>
          <w:szCs w:val="20"/>
        </w:rPr>
        <w:t>О</w:t>
      </w:r>
      <w:r w:rsidR="00B3076B">
        <w:rPr>
          <w:rFonts w:ascii="Verdana" w:hAnsi="Verdana"/>
          <w:sz w:val="20"/>
          <w:szCs w:val="20"/>
        </w:rPr>
        <w:t>лимпийския стадион и района на Университета. Настаняване в хотел</w:t>
      </w:r>
      <w:r w:rsidR="002A7976" w:rsidRPr="007021EF">
        <w:rPr>
          <w:rFonts w:ascii="Verdana" w:hAnsi="Verdana"/>
          <w:sz w:val="20"/>
          <w:szCs w:val="20"/>
        </w:rPr>
        <w:t xml:space="preserve">. </w:t>
      </w:r>
      <w:r w:rsidR="002A7976" w:rsidRPr="007021EF">
        <w:rPr>
          <w:rFonts w:ascii="Verdana" w:hAnsi="Verdana"/>
          <w:b/>
          <w:sz w:val="20"/>
          <w:szCs w:val="20"/>
        </w:rPr>
        <w:t>Нощувка</w:t>
      </w:r>
      <w:r w:rsidR="00666F56">
        <w:rPr>
          <w:rFonts w:ascii="Verdana" w:hAnsi="Verdana"/>
          <w:b/>
          <w:sz w:val="20"/>
          <w:szCs w:val="20"/>
        </w:rPr>
        <w:t>.</w:t>
      </w:r>
    </w:p>
    <w:p w:rsidR="00F2730A" w:rsidRPr="007021EF" w:rsidRDefault="00B3076B" w:rsidP="00F2730A">
      <w:pPr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</w:pPr>
      <w:r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7 </w:t>
      </w:r>
      <w:r w:rsidR="00F2730A"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>ден Монреал</w:t>
      </w:r>
      <w:r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- Квебек</w:t>
      </w:r>
    </w:p>
    <w:p w:rsidR="00E21EEF" w:rsidRPr="00B3076B" w:rsidRDefault="002A7976" w:rsidP="00E21EEF">
      <w:pPr>
        <w:rPr>
          <w:rFonts w:ascii="Verdana" w:hAnsi="Verdana"/>
          <w:b/>
          <w:sz w:val="20"/>
          <w:szCs w:val="20"/>
        </w:rPr>
      </w:pPr>
      <w:r w:rsidRPr="007021EF">
        <w:rPr>
          <w:rFonts w:ascii="Verdana" w:hAnsi="Verdana"/>
          <w:b/>
          <w:sz w:val="20"/>
          <w:szCs w:val="20"/>
        </w:rPr>
        <w:t xml:space="preserve">Закуска. </w:t>
      </w:r>
      <w:r w:rsidRPr="007021EF">
        <w:rPr>
          <w:rFonts w:ascii="Verdana" w:hAnsi="Verdana"/>
          <w:sz w:val="20"/>
          <w:szCs w:val="20"/>
        </w:rPr>
        <w:t>Отпътуване за</w:t>
      </w:r>
      <w:r w:rsidRPr="007021EF">
        <w:rPr>
          <w:rFonts w:ascii="Verdana" w:hAnsi="Verdana"/>
          <w:b/>
          <w:sz w:val="20"/>
          <w:szCs w:val="20"/>
        </w:rPr>
        <w:t xml:space="preserve"> Квебек </w:t>
      </w:r>
      <w:r w:rsidRPr="007021EF">
        <w:rPr>
          <w:rFonts w:ascii="Verdana" w:hAnsi="Verdana"/>
          <w:b/>
          <w:sz w:val="20"/>
          <w:szCs w:val="20"/>
          <w:lang w:val="en-US"/>
        </w:rPr>
        <w:t>(UNESCO)</w:t>
      </w:r>
      <w:r w:rsidR="00B3076B">
        <w:rPr>
          <w:rFonts w:ascii="Verdana" w:hAnsi="Verdana"/>
          <w:b/>
          <w:sz w:val="20"/>
          <w:szCs w:val="20"/>
        </w:rPr>
        <w:t xml:space="preserve">. </w:t>
      </w:r>
      <w:r w:rsidRPr="007021EF">
        <w:rPr>
          <w:rFonts w:ascii="Verdana" w:hAnsi="Verdana"/>
          <w:sz w:val="20"/>
          <w:szCs w:val="20"/>
        </w:rPr>
        <w:t xml:space="preserve">Създаден през 1608 г., това е най-старият град в Северна Америка. Квебек е уникален и със своите запазени крепостни стени, които са единствените в Северна Америка на север от </w:t>
      </w:r>
      <w:r w:rsidR="00B3076B">
        <w:rPr>
          <w:rFonts w:ascii="Verdana" w:hAnsi="Verdana"/>
          <w:sz w:val="20"/>
          <w:szCs w:val="20"/>
        </w:rPr>
        <w:t>М</w:t>
      </w:r>
      <w:r w:rsidRPr="007021EF">
        <w:rPr>
          <w:rFonts w:ascii="Verdana" w:hAnsi="Verdana"/>
          <w:sz w:val="20"/>
          <w:szCs w:val="20"/>
        </w:rPr>
        <w:t>ексико. Старата част на града е вписана в листата на Юнеско и със своите каменни сгради силно напомня</w:t>
      </w:r>
      <w:r w:rsidR="00504A5B" w:rsidRPr="007021EF">
        <w:rPr>
          <w:rFonts w:ascii="Verdana" w:hAnsi="Verdana"/>
          <w:sz w:val="20"/>
          <w:szCs w:val="20"/>
        </w:rPr>
        <w:t xml:space="preserve"> на западноевропейски град.</w:t>
      </w:r>
      <w:r w:rsidR="00504A5B" w:rsidRPr="007021EF">
        <w:rPr>
          <w:rFonts w:ascii="Verdana" w:hAnsi="Verdana"/>
          <w:b/>
          <w:sz w:val="20"/>
          <w:szCs w:val="20"/>
        </w:rPr>
        <w:t xml:space="preserve"> </w:t>
      </w:r>
      <w:r w:rsidR="00504A5B" w:rsidRPr="007021EF">
        <w:rPr>
          <w:rFonts w:ascii="Verdana" w:hAnsi="Verdana"/>
          <w:sz w:val="20"/>
          <w:szCs w:val="20"/>
        </w:rPr>
        <w:t xml:space="preserve">Акцент в обиколката на Квебек са Цитаделата, старата част на града, хотелът Шато Фронтеняк, Базиликата Нотр Дам, площад Роял, който се намира на мястото на което е създаден града през далечната 1608 г.  По желание и срещу допълнително заплащане тур по водите на р. Свети Лаврентий. Връщане в </w:t>
      </w:r>
      <w:r w:rsidR="00504A5B" w:rsidRPr="00B3076B">
        <w:rPr>
          <w:rFonts w:ascii="Verdana" w:hAnsi="Verdana"/>
          <w:b/>
          <w:sz w:val="20"/>
          <w:szCs w:val="20"/>
        </w:rPr>
        <w:t>Монреал.</w:t>
      </w:r>
      <w:r w:rsidR="00504A5B" w:rsidRPr="007021EF">
        <w:rPr>
          <w:rFonts w:ascii="Verdana" w:hAnsi="Verdana"/>
          <w:sz w:val="20"/>
          <w:szCs w:val="20"/>
        </w:rPr>
        <w:t xml:space="preserve"> </w:t>
      </w:r>
      <w:r w:rsidR="00504A5B" w:rsidRPr="00B3076B">
        <w:rPr>
          <w:rFonts w:ascii="Verdana" w:hAnsi="Verdana"/>
          <w:b/>
          <w:sz w:val="20"/>
          <w:szCs w:val="20"/>
        </w:rPr>
        <w:t>Нощувка.</w:t>
      </w:r>
    </w:p>
    <w:p w:rsidR="00E21EEF" w:rsidRPr="007021EF" w:rsidRDefault="00F2730A" w:rsidP="00E21EEF">
      <w:pPr>
        <w:rPr>
          <w:rFonts w:ascii="Verdana" w:hAnsi="Verdana"/>
          <w:sz w:val="20"/>
          <w:szCs w:val="20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  <w:lang w:val="en-US"/>
        </w:rPr>
        <w:t>8</w:t>
      </w:r>
      <w:r w:rsidR="00B3076B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>ден</w:t>
      </w:r>
      <w:r w:rsidR="00504A5B"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Монреал – Париж – София </w:t>
      </w:r>
    </w:p>
    <w:p w:rsidR="00504A5B" w:rsidRPr="007021EF" w:rsidRDefault="00504A5B" w:rsidP="00836A50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 w:rsidRPr="007021EF">
        <w:rPr>
          <w:rFonts w:ascii="Verdana" w:hAnsi="Verdana"/>
          <w:b/>
          <w:sz w:val="20"/>
          <w:szCs w:val="20"/>
        </w:rPr>
        <w:t>Закуска</w:t>
      </w:r>
      <w:r w:rsidRPr="007021EF">
        <w:rPr>
          <w:rFonts w:ascii="Verdana" w:hAnsi="Verdana"/>
          <w:sz w:val="20"/>
          <w:szCs w:val="20"/>
        </w:rPr>
        <w:t>. Късно напускане на хотела и допълнителна разходка с екскурзовод в центъра на града и базиликата Нотр Дам. След пр</w:t>
      </w:r>
      <w:r w:rsidR="00B3076B">
        <w:rPr>
          <w:rFonts w:ascii="Verdana" w:hAnsi="Verdana"/>
          <w:sz w:val="20"/>
          <w:szCs w:val="20"/>
        </w:rPr>
        <w:t>иключване на тура, трансфер до</w:t>
      </w:r>
      <w:r w:rsidRPr="007021EF">
        <w:rPr>
          <w:rFonts w:ascii="Verdana" w:hAnsi="Verdana"/>
          <w:sz w:val="20"/>
          <w:szCs w:val="20"/>
        </w:rPr>
        <w:t xml:space="preserve"> летището и в 17.10 ч. полет </w:t>
      </w:r>
      <w:r w:rsidR="00AC53EB" w:rsidRPr="007021EF">
        <w:rPr>
          <w:rFonts w:ascii="Verdana" w:hAnsi="Verdana"/>
          <w:sz w:val="20"/>
          <w:szCs w:val="20"/>
        </w:rPr>
        <w:t xml:space="preserve">за </w:t>
      </w:r>
      <w:r w:rsidRPr="007021EF">
        <w:rPr>
          <w:rFonts w:ascii="Verdana" w:hAnsi="Verdana"/>
          <w:b/>
          <w:sz w:val="20"/>
          <w:szCs w:val="20"/>
        </w:rPr>
        <w:t>Париж</w:t>
      </w:r>
      <w:r w:rsidR="00AC53EB" w:rsidRPr="007021EF">
        <w:rPr>
          <w:rFonts w:ascii="Verdana" w:hAnsi="Verdana"/>
          <w:b/>
          <w:sz w:val="20"/>
          <w:szCs w:val="20"/>
        </w:rPr>
        <w:t>.</w:t>
      </w:r>
    </w:p>
    <w:p w:rsidR="00AC53EB" w:rsidRPr="007021EF" w:rsidRDefault="00AC53EB" w:rsidP="00836A50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lastRenderedPageBreak/>
        <w:t xml:space="preserve">9 ден Париж – София </w:t>
      </w:r>
    </w:p>
    <w:p w:rsidR="00AC53EB" w:rsidRPr="007021EF" w:rsidRDefault="00E21EEF" w:rsidP="00F2730A">
      <w:pPr>
        <w:rPr>
          <w:rFonts w:ascii="Verdana" w:hAnsi="Verdana"/>
          <w:sz w:val="20"/>
          <w:szCs w:val="20"/>
        </w:rPr>
      </w:pPr>
      <w:r w:rsidRPr="007021EF">
        <w:rPr>
          <w:rFonts w:ascii="Verdana" w:hAnsi="Verdana"/>
          <w:sz w:val="20"/>
          <w:szCs w:val="20"/>
        </w:rPr>
        <w:t>Кацан</w:t>
      </w:r>
      <w:r w:rsidR="00AC53EB" w:rsidRPr="007021EF">
        <w:rPr>
          <w:rFonts w:ascii="Verdana" w:hAnsi="Verdana"/>
          <w:sz w:val="20"/>
          <w:szCs w:val="20"/>
        </w:rPr>
        <w:t xml:space="preserve">е в </w:t>
      </w:r>
      <w:r w:rsidR="00AC53EB" w:rsidRPr="007A32AB">
        <w:rPr>
          <w:rFonts w:ascii="Verdana" w:hAnsi="Verdana"/>
          <w:b/>
          <w:sz w:val="20"/>
          <w:szCs w:val="20"/>
        </w:rPr>
        <w:t>Париж</w:t>
      </w:r>
      <w:r w:rsidR="00AC53EB" w:rsidRPr="007021EF">
        <w:rPr>
          <w:rFonts w:ascii="Verdana" w:hAnsi="Verdana"/>
          <w:sz w:val="20"/>
          <w:szCs w:val="20"/>
        </w:rPr>
        <w:t xml:space="preserve"> 06.00 ч. и в 10.10 ч. полет за България. Кацане в </w:t>
      </w:r>
      <w:r w:rsidR="00AC53EB" w:rsidRPr="007A32AB">
        <w:rPr>
          <w:rFonts w:ascii="Verdana" w:hAnsi="Verdana"/>
          <w:b/>
          <w:sz w:val="20"/>
          <w:szCs w:val="20"/>
        </w:rPr>
        <w:t xml:space="preserve">София </w:t>
      </w:r>
      <w:r w:rsidR="00AC53EB" w:rsidRPr="007021EF">
        <w:rPr>
          <w:rFonts w:ascii="Verdana" w:hAnsi="Verdana"/>
          <w:sz w:val="20"/>
          <w:szCs w:val="20"/>
        </w:rPr>
        <w:t xml:space="preserve">в 13.50 ч. </w:t>
      </w:r>
    </w:p>
    <w:p w:rsidR="00DB6E18" w:rsidRPr="007021EF" w:rsidRDefault="00DB6E18">
      <w:pPr>
        <w:rPr>
          <w:rFonts w:ascii="Verdana" w:hAnsi="Verdana"/>
          <w:sz w:val="20"/>
          <w:szCs w:val="20"/>
        </w:rPr>
      </w:pPr>
    </w:p>
    <w:p w:rsidR="00A53CF8" w:rsidRPr="00605701" w:rsidRDefault="007A32AB" w:rsidP="00B44298">
      <w:pPr>
        <w:jc w:val="center"/>
        <w:rPr>
          <w:rFonts w:ascii="Verdana" w:hAnsi="Verdana"/>
          <w:b/>
          <w:color w:val="538135"/>
          <w:sz w:val="28"/>
          <w:szCs w:val="28"/>
        </w:rPr>
      </w:pPr>
      <w:r w:rsidRPr="00605701">
        <w:rPr>
          <w:rFonts w:ascii="Verdana" w:hAnsi="Verdana"/>
          <w:b/>
          <w:color w:val="538135"/>
          <w:sz w:val="28"/>
          <w:szCs w:val="28"/>
        </w:rPr>
        <w:t>ПАКЕТНА ЦЕНА</w:t>
      </w:r>
      <w:r w:rsidR="00B44298" w:rsidRPr="00605701">
        <w:rPr>
          <w:rFonts w:ascii="Verdana" w:hAnsi="Verdana"/>
          <w:b/>
          <w:color w:val="538135"/>
          <w:sz w:val="28"/>
          <w:szCs w:val="28"/>
        </w:rPr>
        <w:t>:</w:t>
      </w:r>
      <w:r w:rsidR="008E48B4" w:rsidRPr="00605701">
        <w:rPr>
          <w:rFonts w:ascii="Verdana" w:hAnsi="Verdana"/>
          <w:b/>
          <w:color w:val="538135"/>
          <w:sz w:val="28"/>
          <w:szCs w:val="28"/>
        </w:rPr>
        <w:t xml:space="preserve"> 4867</w:t>
      </w:r>
      <w:r w:rsidR="00A002C0" w:rsidRPr="00605701">
        <w:rPr>
          <w:rFonts w:ascii="Verdana" w:hAnsi="Verdana"/>
          <w:b/>
          <w:color w:val="538135"/>
          <w:sz w:val="28"/>
          <w:szCs w:val="28"/>
        </w:rPr>
        <w:t xml:space="preserve"> лв.</w:t>
      </w:r>
    </w:p>
    <w:p w:rsidR="00140FF5" w:rsidRPr="00211A24" w:rsidRDefault="00140FF5" w:rsidP="00140FF5">
      <w:pPr>
        <w:jc w:val="center"/>
        <w:rPr>
          <w:rFonts w:ascii="Verdana" w:hAnsi="Verdana"/>
          <w:b/>
          <w:color w:val="C45911" w:themeColor="accent2" w:themeShade="BF"/>
          <w:spacing w:val="-20"/>
        </w:rPr>
      </w:pPr>
      <w:r w:rsidRPr="00A55E0B">
        <w:rPr>
          <w:rFonts w:ascii="Verdana" w:hAnsi="Verdana"/>
          <w:b/>
          <w:color w:val="C45911" w:themeColor="accent2" w:themeShade="BF"/>
          <w:sz w:val="32"/>
          <w:szCs w:val="32"/>
          <w:highlight w:val="yellow"/>
        </w:rPr>
        <w:t>Ранни записвания:</w:t>
      </w:r>
      <w:r>
        <w:rPr>
          <w:rFonts w:ascii="Verdana" w:hAnsi="Verdana"/>
          <w:b/>
          <w:color w:val="C45911" w:themeColor="accent2" w:themeShade="BF"/>
          <w:spacing w:val="-20"/>
          <w:highlight w:val="yellow"/>
        </w:rPr>
        <w:t xml:space="preserve"> отстъпка </w:t>
      </w:r>
      <w:r>
        <w:rPr>
          <w:rFonts w:ascii="Verdana" w:hAnsi="Verdana"/>
          <w:b/>
          <w:color w:val="943634"/>
          <w:spacing w:val="-20"/>
          <w:sz w:val="24"/>
          <w:szCs w:val="24"/>
          <w:highlight w:val="yellow"/>
        </w:rPr>
        <w:t>15</w:t>
      </w:r>
      <w:r w:rsidRPr="00327877">
        <w:rPr>
          <w:rFonts w:ascii="Verdana" w:hAnsi="Verdana"/>
          <w:b/>
          <w:color w:val="943634"/>
          <w:spacing w:val="-20"/>
          <w:sz w:val="24"/>
          <w:szCs w:val="24"/>
          <w:highlight w:val="yellow"/>
          <w:lang w:val="en-US"/>
        </w:rPr>
        <w:t xml:space="preserve">0 </w:t>
      </w:r>
      <w:r w:rsidRPr="00327877">
        <w:rPr>
          <w:rFonts w:ascii="Verdana" w:hAnsi="Verdana"/>
          <w:b/>
          <w:color w:val="943634"/>
          <w:spacing w:val="-20"/>
          <w:sz w:val="24"/>
          <w:szCs w:val="24"/>
          <w:highlight w:val="yellow"/>
        </w:rPr>
        <w:t xml:space="preserve">лв.  </w:t>
      </w:r>
      <w:r>
        <w:rPr>
          <w:rFonts w:ascii="Verdana" w:hAnsi="Verdana"/>
          <w:b/>
          <w:color w:val="C45911" w:themeColor="accent2" w:themeShade="BF"/>
          <w:spacing w:val="-20"/>
          <w:highlight w:val="yellow"/>
        </w:rPr>
        <w:t>до 12.03.2018</w:t>
      </w:r>
      <w:r w:rsidRPr="00A55E0B">
        <w:rPr>
          <w:rFonts w:ascii="Verdana" w:hAnsi="Verdana"/>
          <w:b/>
          <w:color w:val="C45911" w:themeColor="accent2" w:themeShade="BF"/>
          <w:spacing w:val="-20"/>
          <w:highlight w:val="yellow"/>
        </w:rPr>
        <w:t xml:space="preserve"> г.</w:t>
      </w:r>
    </w:p>
    <w:p w:rsidR="00A53CF8" w:rsidRPr="007021EF" w:rsidRDefault="00A53CF8">
      <w:pPr>
        <w:rPr>
          <w:rFonts w:ascii="Verdana" w:hAnsi="Verdana"/>
          <w:sz w:val="20"/>
          <w:szCs w:val="20"/>
        </w:rPr>
      </w:pPr>
    </w:p>
    <w:p w:rsidR="008C4D1F" w:rsidRPr="00BA6851" w:rsidRDefault="00E21EEF" w:rsidP="008C4D1F">
      <w:pPr>
        <w:rPr>
          <w:rFonts w:ascii="Verdana" w:hAnsi="Verdana"/>
          <w:color w:val="000000" w:themeColor="text1"/>
          <w:sz w:val="20"/>
          <w:szCs w:val="20"/>
        </w:rPr>
      </w:pPr>
      <w:r w:rsidRPr="006A5A93">
        <w:rPr>
          <w:rFonts w:ascii="Verdana" w:hAnsi="Verdana"/>
          <w:b/>
          <w:color w:val="538135"/>
          <w:sz w:val="20"/>
          <w:szCs w:val="20"/>
        </w:rPr>
        <w:t>Цената включва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: </w:t>
      </w:r>
      <w:r w:rsidR="00AB7AD7">
        <w:rPr>
          <w:rFonts w:ascii="Verdana" w:hAnsi="Verdana"/>
          <w:sz w:val="20"/>
          <w:szCs w:val="20"/>
        </w:rPr>
        <w:t>с</w:t>
      </w:r>
      <w:r w:rsidRPr="007021EF">
        <w:rPr>
          <w:rFonts w:ascii="Verdana" w:hAnsi="Verdana"/>
          <w:sz w:val="20"/>
          <w:szCs w:val="20"/>
        </w:rPr>
        <w:t>амолетен билет София – Париж – Тор</w:t>
      </w:r>
      <w:r w:rsidR="00666F56">
        <w:rPr>
          <w:rFonts w:ascii="Verdana" w:hAnsi="Verdana"/>
          <w:sz w:val="20"/>
          <w:szCs w:val="20"/>
        </w:rPr>
        <w:t xml:space="preserve">онто – Монреал – Париж – София </w:t>
      </w:r>
      <w:r w:rsidR="00AB7AD7">
        <w:rPr>
          <w:rFonts w:ascii="Verdana" w:hAnsi="Verdana"/>
          <w:sz w:val="20"/>
          <w:szCs w:val="20"/>
        </w:rPr>
        <w:t xml:space="preserve">на авиокомпания </w:t>
      </w:r>
      <w:r w:rsidR="00AB7AD7">
        <w:rPr>
          <w:rFonts w:ascii="Verdana" w:hAnsi="Verdana"/>
          <w:sz w:val="20"/>
          <w:szCs w:val="20"/>
          <w:lang w:val="en-US"/>
        </w:rPr>
        <w:t xml:space="preserve">AIR FRANCE </w:t>
      </w:r>
      <w:r w:rsidRPr="007021EF">
        <w:rPr>
          <w:rFonts w:ascii="Verdana" w:hAnsi="Verdana"/>
          <w:sz w:val="20"/>
          <w:szCs w:val="20"/>
        </w:rPr>
        <w:t>с включени летищни такси</w:t>
      </w:r>
      <w:r w:rsidR="00836A50">
        <w:rPr>
          <w:rFonts w:ascii="Verdana" w:hAnsi="Verdana"/>
          <w:sz w:val="20"/>
          <w:szCs w:val="20"/>
        </w:rPr>
        <w:t xml:space="preserve">, </w:t>
      </w:r>
      <w:r w:rsidR="00666F56" w:rsidRPr="00666F56">
        <w:rPr>
          <w:rFonts w:ascii="Verdana" w:hAnsi="Verdana"/>
          <w:b/>
          <w:sz w:val="20"/>
          <w:szCs w:val="20"/>
        </w:rPr>
        <w:t>7 нощувки със закуски</w:t>
      </w:r>
      <w:r w:rsidR="00666F56">
        <w:rPr>
          <w:rFonts w:ascii="Verdana" w:hAnsi="Verdana"/>
          <w:b/>
          <w:sz w:val="20"/>
          <w:szCs w:val="20"/>
        </w:rPr>
        <w:t xml:space="preserve"> в хотели </w:t>
      </w:r>
      <w:r w:rsidR="004701C5">
        <w:rPr>
          <w:rFonts w:ascii="Verdana" w:hAnsi="Verdana"/>
          <w:b/>
          <w:sz w:val="20"/>
          <w:szCs w:val="20"/>
        </w:rPr>
        <w:t>3</w:t>
      </w:r>
      <w:r w:rsidR="004701C5">
        <w:rPr>
          <w:rFonts w:ascii="Verdana" w:hAnsi="Verdana"/>
          <w:b/>
          <w:sz w:val="20"/>
          <w:szCs w:val="20"/>
          <w:lang w:val="en-US"/>
        </w:rPr>
        <w:t>*</w:t>
      </w:r>
      <w:r w:rsidR="004701C5">
        <w:rPr>
          <w:rFonts w:ascii="Verdana" w:hAnsi="Verdana"/>
          <w:b/>
          <w:sz w:val="20"/>
          <w:szCs w:val="20"/>
        </w:rPr>
        <w:t>/</w:t>
      </w:r>
      <w:r w:rsidR="00666F56">
        <w:rPr>
          <w:rFonts w:ascii="Verdana" w:hAnsi="Verdana"/>
          <w:b/>
          <w:sz w:val="20"/>
          <w:szCs w:val="20"/>
        </w:rPr>
        <w:t>4</w:t>
      </w:r>
      <w:r w:rsidR="004701C5">
        <w:rPr>
          <w:rFonts w:ascii="Verdana" w:hAnsi="Verdana"/>
          <w:b/>
          <w:sz w:val="20"/>
          <w:szCs w:val="20"/>
          <w:lang w:val="en-US"/>
        </w:rPr>
        <w:t>*</w:t>
      </w:r>
      <w:r w:rsidR="00666F56" w:rsidRPr="00666F56">
        <w:rPr>
          <w:rFonts w:ascii="Verdana" w:hAnsi="Verdana"/>
          <w:b/>
          <w:sz w:val="20"/>
          <w:szCs w:val="20"/>
        </w:rPr>
        <w:t>,</w:t>
      </w:r>
      <w:r w:rsidR="00666F56">
        <w:rPr>
          <w:rFonts w:ascii="Verdana" w:hAnsi="Verdana"/>
          <w:sz w:val="20"/>
          <w:szCs w:val="20"/>
        </w:rPr>
        <w:t xml:space="preserve"> от които 3 – в Торонто, 2 – в Отава, 2 – в Монреал, </w:t>
      </w:r>
      <w:r w:rsidRPr="007021EF">
        <w:rPr>
          <w:rFonts w:ascii="Verdana" w:hAnsi="Verdana"/>
          <w:sz w:val="20"/>
          <w:szCs w:val="20"/>
        </w:rPr>
        <w:t>трансфери с климатизиран автобус,</w:t>
      </w:r>
      <w:r w:rsidR="00251348">
        <w:rPr>
          <w:rFonts w:ascii="Verdana" w:hAnsi="Verdana"/>
          <w:sz w:val="20"/>
          <w:szCs w:val="20"/>
        </w:rPr>
        <w:t xml:space="preserve"> обиколки с местен екскурзовод на</w:t>
      </w:r>
      <w:r w:rsidRPr="007021EF">
        <w:rPr>
          <w:rFonts w:ascii="Verdana" w:hAnsi="Verdana"/>
          <w:sz w:val="20"/>
          <w:szCs w:val="20"/>
        </w:rPr>
        <w:t xml:space="preserve"> Торонто, Отава, Монреал, </w:t>
      </w:r>
      <w:r w:rsidR="00251348">
        <w:rPr>
          <w:rFonts w:ascii="Verdana" w:hAnsi="Verdana"/>
          <w:sz w:val="20"/>
          <w:szCs w:val="20"/>
        </w:rPr>
        <w:t>еднодневна екскурзия</w:t>
      </w:r>
      <w:r w:rsidR="00666F56">
        <w:rPr>
          <w:rFonts w:ascii="Verdana" w:hAnsi="Verdana"/>
          <w:sz w:val="20"/>
          <w:szCs w:val="20"/>
        </w:rPr>
        <w:t xml:space="preserve"> до Квебек, водач-</w:t>
      </w:r>
      <w:r w:rsidR="00251348">
        <w:rPr>
          <w:rFonts w:ascii="Verdana" w:hAnsi="Verdana"/>
          <w:sz w:val="20"/>
          <w:szCs w:val="20"/>
        </w:rPr>
        <w:t>преводач</w:t>
      </w:r>
      <w:r w:rsidRPr="007021EF">
        <w:rPr>
          <w:rFonts w:ascii="Verdana" w:hAnsi="Verdana"/>
          <w:sz w:val="20"/>
          <w:szCs w:val="20"/>
        </w:rPr>
        <w:t>,</w:t>
      </w:r>
      <w:r w:rsidRPr="007021EF">
        <w:rPr>
          <w:rFonts w:ascii="Verdana" w:hAnsi="Verdana"/>
          <w:b/>
          <w:sz w:val="20"/>
          <w:szCs w:val="20"/>
        </w:rPr>
        <w:t xml:space="preserve"> </w:t>
      </w:r>
      <w:r w:rsidR="007A32AB" w:rsidRPr="007A32AB">
        <w:rPr>
          <w:rFonts w:ascii="Verdana" w:hAnsi="Verdana"/>
          <w:sz w:val="20"/>
          <w:szCs w:val="20"/>
        </w:rPr>
        <w:t xml:space="preserve">медицинска застраховка с покритие 25 000 </w:t>
      </w:r>
      <w:r w:rsidR="007A32AB" w:rsidRPr="007A32AB">
        <w:rPr>
          <w:rFonts w:ascii="Verdana" w:hAnsi="Verdana"/>
          <w:sz w:val="20"/>
          <w:szCs w:val="20"/>
          <w:lang w:val="en-US"/>
        </w:rPr>
        <w:t>EUR</w:t>
      </w:r>
      <w:r w:rsidR="000D2984" w:rsidRPr="008009C5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. </w:t>
      </w:r>
      <w:r w:rsidR="000D2984" w:rsidRPr="008009C5">
        <w:rPr>
          <w:rFonts w:ascii="Verdana" w:hAnsi="Verdana"/>
          <w:color w:val="000000" w:themeColor="text1"/>
          <w:sz w:val="20"/>
          <w:szCs w:val="20"/>
          <w:lang w:eastAsia="en-US"/>
        </w:rPr>
        <w:br/>
      </w:r>
      <w:r w:rsidR="008C4D1F" w:rsidRPr="006A5A93">
        <w:rPr>
          <w:rFonts w:ascii="Verdana" w:hAnsi="Verdana"/>
          <w:b/>
          <w:color w:val="538135"/>
          <w:sz w:val="20"/>
          <w:szCs w:val="20"/>
          <w:u w:val="single"/>
        </w:rPr>
        <w:t>Забележка</w:t>
      </w:r>
      <w:r w:rsidR="008C4D1F" w:rsidRPr="006A5A93">
        <w:rPr>
          <w:rFonts w:ascii="Verdana" w:hAnsi="Verdana"/>
          <w:color w:val="538135"/>
          <w:sz w:val="20"/>
          <w:szCs w:val="20"/>
        </w:rPr>
        <w:t>:</w:t>
      </w:r>
      <w:r w:rsidR="008C4D1F" w:rsidRPr="0099214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C4D1F" w:rsidRPr="00BA6851">
        <w:rPr>
          <w:rFonts w:ascii="Verdana" w:hAnsi="Verdana"/>
          <w:color w:val="000000" w:themeColor="text1"/>
          <w:sz w:val="20"/>
          <w:szCs w:val="20"/>
        </w:rPr>
        <w:t>пакетната ц</w:t>
      </w:r>
      <w:r w:rsidR="008C4D1F">
        <w:rPr>
          <w:rFonts w:ascii="Verdana" w:hAnsi="Verdana"/>
          <w:color w:val="000000" w:themeColor="text1"/>
          <w:sz w:val="20"/>
          <w:szCs w:val="20"/>
        </w:rPr>
        <w:t>ена е калкулирана при курс 1 CAD</w:t>
      </w:r>
      <w:r w:rsidR="008C4D1F" w:rsidRPr="00BA685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C4D1F">
        <w:rPr>
          <w:rFonts w:ascii="Verdana" w:hAnsi="Verdana"/>
          <w:color w:val="000000" w:themeColor="text1"/>
          <w:sz w:val="20"/>
          <w:szCs w:val="20"/>
        </w:rPr>
        <w:t>= 1.28</w:t>
      </w:r>
      <w:r w:rsidR="008C4D1F" w:rsidRPr="00516C17">
        <w:rPr>
          <w:rFonts w:ascii="Verdana" w:hAnsi="Verdana"/>
          <w:color w:val="000000" w:themeColor="text1"/>
          <w:sz w:val="20"/>
          <w:szCs w:val="20"/>
        </w:rPr>
        <w:t xml:space="preserve"> лв. При </w:t>
      </w:r>
      <w:r w:rsidR="008C4D1F" w:rsidRPr="00BA6851">
        <w:rPr>
          <w:rFonts w:ascii="Verdana" w:hAnsi="Verdana"/>
          <w:color w:val="000000" w:themeColor="text1"/>
          <w:sz w:val="20"/>
          <w:szCs w:val="20"/>
        </w:rPr>
        <w:t xml:space="preserve">увеличение на обменния курс, пакетната цена ще бъде преизчислена. </w:t>
      </w:r>
    </w:p>
    <w:p w:rsidR="00660483" w:rsidRPr="007021EF" w:rsidRDefault="00660483">
      <w:pPr>
        <w:rPr>
          <w:rFonts w:ascii="Verdana" w:hAnsi="Verdana"/>
          <w:sz w:val="20"/>
          <w:szCs w:val="20"/>
        </w:rPr>
      </w:pPr>
      <w:r w:rsidRPr="007A32AB">
        <w:rPr>
          <w:rFonts w:ascii="Verdana" w:hAnsi="Verdana"/>
          <w:b/>
          <w:color w:val="538135"/>
          <w:sz w:val="20"/>
          <w:szCs w:val="20"/>
        </w:rPr>
        <w:t>Цената не включва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: </w:t>
      </w:r>
      <w:r w:rsidRPr="007021EF">
        <w:rPr>
          <w:rFonts w:ascii="Verdana" w:hAnsi="Verdana"/>
          <w:sz w:val="20"/>
          <w:szCs w:val="20"/>
        </w:rPr>
        <w:t>разходи от личен характер, бакшиши за шофьори и екскурзоводи</w:t>
      </w:r>
      <w:r w:rsidR="007C112E">
        <w:rPr>
          <w:rFonts w:ascii="Verdana" w:hAnsi="Verdana"/>
          <w:sz w:val="20"/>
          <w:szCs w:val="20"/>
        </w:rPr>
        <w:t xml:space="preserve"> </w:t>
      </w:r>
      <w:r w:rsidR="007C112E">
        <w:rPr>
          <w:rFonts w:ascii="Verdana" w:hAnsi="Verdana"/>
          <w:sz w:val="20"/>
          <w:szCs w:val="20"/>
          <w:lang w:val="en-US"/>
        </w:rPr>
        <w:t xml:space="preserve">– 45 EUR </w:t>
      </w:r>
      <w:r w:rsidR="007C112E">
        <w:rPr>
          <w:rFonts w:ascii="Verdana" w:hAnsi="Verdana"/>
          <w:sz w:val="20"/>
          <w:szCs w:val="20"/>
        </w:rPr>
        <w:t>/заплащат се с основния пакет</w:t>
      </w:r>
      <w:r w:rsidR="007C112E">
        <w:rPr>
          <w:rFonts w:ascii="Verdana" w:hAnsi="Verdana"/>
          <w:sz w:val="20"/>
          <w:szCs w:val="20"/>
          <w:lang w:val="en-US"/>
        </w:rPr>
        <w:t>/</w:t>
      </w:r>
      <w:r w:rsidR="007A32AB">
        <w:rPr>
          <w:rFonts w:ascii="Verdana" w:hAnsi="Verdana"/>
          <w:sz w:val="20"/>
          <w:szCs w:val="20"/>
        </w:rPr>
        <w:t>.</w:t>
      </w:r>
    </w:p>
    <w:p w:rsidR="000D2984" w:rsidRDefault="000D2984" w:rsidP="000D2984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Намаление 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за: </w:t>
      </w:r>
    </w:p>
    <w:p w:rsidR="000D2984" w:rsidRPr="000D2984" w:rsidRDefault="000D2984" w:rsidP="000D298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3-ти възрастен в стая</w:t>
      </w:r>
      <w:r w:rsidRPr="000D29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Pr="000D2984">
        <w:rPr>
          <w:rFonts w:ascii="Verdana" w:hAnsi="Verdana"/>
          <w:sz w:val="20"/>
          <w:szCs w:val="20"/>
        </w:rPr>
        <w:t xml:space="preserve"> </w:t>
      </w:r>
      <w:r w:rsidR="008E48B4">
        <w:rPr>
          <w:rFonts w:ascii="Verdana" w:hAnsi="Verdana"/>
          <w:sz w:val="20"/>
          <w:szCs w:val="20"/>
        </w:rPr>
        <w:t>385</w:t>
      </w:r>
      <w:r>
        <w:rPr>
          <w:rFonts w:ascii="Verdana" w:hAnsi="Verdana"/>
          <w:sz w:val="20"/>
          <w:szCs w:val="20"/>
        </w:rPr>
        <w:t xml:space="preserve"> лв. </w:t>
      </w:r>
    </w:p>
    <w:p w:rsidR="002F016C" w:rsidRDefault="00660483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>Доплащане за:</w:t>
      </w:r>
      <w:r w:rsidR="00F215C2"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 </w:t>
      </w:r>
    </w:p>
    <w:p w:rsidR="000D2984" w:rsidRDefault="000D2984" w:rsidP="000D298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C58C3">
        <w:rPr>
          <w:rFonts w:ascii="Verdana" w:hAnsi="Verdana"/>
          <w:sz w:val="20"/>
          <w:szCs w:val="20"/>
        </w:rPr>
        <w:t xml:space="preserve">единична стая – </w:t>
      </w:r>
      <w:r w:rsidR="008E48B4" w:rsidRPr="00AC58C3">
        <w:rPr>
          <w:rFonts w:ascii="Verdana" w:hAnsi="Verdana"/>
          <w:sz w:val="20"/>
          <w:szCs w:val="20"/>
        </w:rPr>
        <w:t>1469</w:t>
      </w:r>
      <w:r w:rsidRPr="00AC58C3">
        <w:rPr>
          <w:rFonts w:ascii="Verdana" w:hAnsi="Verdana"/>
          <w:sz w:val="20"/>
          <w:szCs w:val="20"/>
        </w:rPr>
        <w:t xml:space="preserve"> лв. </w:t>
      </w:r>
    </w:p>
    <w:p w:rsidR="005A7450" w:rsidRPr="00F366DC" w:rsidRDefault="00F366DC" w:rsidP="000D2984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такса </w:t>
      </w:r>
      <w:r w:rsidR="005A7450">
        <w:rPr>
          <w:rFonts w:ascii="Verdana" w:hAnsi="Verdana"/>
          <w:sz w:val="20"/>
          <w:szCs w:val="20"/>
        </w:rPr>
        <w:t xml:space="preserve">за </w:t>
      </w:r>
      <w:proofErr w:type="spellStart"/>
      <w:r w:rsidRPr="008009C5">
        <w:rPr>
          <w:rFonts w:ascii="Verdana" w:hAnsi="Verdana"/>
          <w:color w:val="000000" w:themeColor="text1"/>
          <w:sz w:val="20"/>
          <w:szCs w:val="20"/>
          <w:lang w:val="en-US" w:eastAsia="en-US"/>
        </w:rPr>
        <w:t>eTA</w:t>
      </w:r>
      <w:proofErr w:type="spellEnd"/>
      <w:r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lang w:val="en-US" w:eastAsia="en-US"/>
        </w:rPr>
        <w:t>(</w:t>
      </w:r>
      <w:r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електронно подадена ауторизация за влизане в Канада) </w:t>
      </w:r>
      <w:r w:rsidRPr="008009C5">
        <w:rPr>
          <w:rFonts w:ascii="Verdana" w:hAnsi="Verdana"/>
          <w:color w:val="000000" w:themeColor="text1"/>
          <w:sz w:val="20"/>
          <w:szCs w:val="20"/>
          <w:lang w:val="en-US" w:eastAsia="en-US"/>
        </w:rPr>
        <w:t xml:space="preserve">– </w:t>
      </w:r>
      <w:r>
        <w:rPr>
          <w:rFonts w:ascii="Verdana" w:hAnsi="Verdana"/>
          <w:color w:val="000000" w:themeColor="text1"/>
          <w:sz w:val="20"/>
          <w:szCs w:val="20"/>
          <w:lang w:eastAsia="en-US"/>
        </w:rPr>
        <w:t>10 лв</w:t>
      </w:r>
      <w:r w:rsidRPr="00F366DC">
        <w:rPr>
          <w:rFonts w:ascii="Verdana" w:hAnsi="Verdana"/>
          <w:color w:val="000000" w:themeColor="text1"/>
          <w:sz w:val="20"/>
          <w:szCs w:val="20"/>
          <w:lang w:eastAsia="en-US"/>
        </w:rPr>
        <w:t>.</w:t>
      </w:r>
      <w:r w:rsidRPr="00F366DC">
        <w:rPr>
          <w:rFonts w:ascii="Verdana" w:hAnsi="Verdana"/>
          <w:color w:val="000000" w:themeColor="text1"/>
          <w:sz w:val="20"/>
          <w:szCs w:val="20"/>
          <w:lang w:val="en-US" w:eastAsia="en-US"/>
        </w:rPr>
        <w:t xml:space="preserve"> (</w:t>
      </w:r>
      <w:r w:rsidRPr="00F366DC">
        <w:rPr>
          <w:rStyle w:val="st1"/>
          <w:rFonts w:ascii="Verdana" w:hAnsi="Verdana" w:cs="Arial"/>
          <w:color w:val="545454"/>
          <w:sz w:val="20"/>
          <w:szCs w:val="20"/>
        </w:rPr>
        <w:t>$7 CAD</w:t>
      </w:r>
      <w:r w:rsidRPr="00F366DC">
        <w:rPr>
          <w:rFonts w:ascii="Verdana" w:hAnsi="Verdana"/>
          <w:color w:val="000000" w:themeColor="text1"/>
          <w:sz w:val="20"/>
          <w:szCs w:val="20"/>
          <w:lang w:val="en-US" w:eastAsia="en-US"/>
        </w:rPr>
        <w:t>)</w:t>
      </w:r>
      <w:r>
        <w:rPr>
          <w:rFonts w:ascii="Verdana" w:hAnsi="Verdana"/>
          <w:color w:val="000000" w:themeColor="text1"/>
          <w:sz w:val="20"/>
          <w:szCs w:val="20"/>
          <w:lang w:val="en-US" w:eastAsia="en-US"/>
        </w:rPr>
        <w:t xml:space="preserve"> + 40 </w:t>
      </w:r>
      <w:r w:rsidR="00A92101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лв. </w:t>
      </w:r>
      <w:r w:rsidR="003840B7">
        <w:rPr>
          <w:rFonts w:ascii="Verdana" w:hAnsi="Verdana"/>
          <w:color w:val="000000" w:themeColor="text1"/>
          <w:sz w:val="20"/>
          <w:szCs w:val="20"/>
          <w:lang w:eastAsia="en-US"/>
        </w:rPr>
        <w:t>такса обработка и подава</w:t>
      </w:r>
      <w:r>
        <w:rPr>
          <w:rFonts w:ascii="Verdana" w:hAnsi="Verdana"/>
          <w:color w:val="000000" w:themeColor="text1"/>
          <w:sz w:val="20"/>
          <w:szCs w:val="20"/>
          <w:lang w:eastAsia="en-US"/>
        </w:rPr>
        <w:t>не</w:t>
      </w:r>
    </w:p>
    <w:p w:rsidR="00AC58C3" w:rsidRPr="00AC58C3" w:rsidRDefault="00AC58C3" w:rsidP="00AC58C3">
      <w:pPr>
        <w:pStyle w:val="BodyText3"/>
        <w:numPr>
          <w:ilvl w:val="0"/>
          <w:numId w:val="2"/>
        </w:numPr>
        <w:rPr>
          <w:rFonts w:ascii="Verdana" w:hAnsi="Verdana"/>
          <w:i/>
          <w:color w:val="000000"/>
          <w:sz w:val="20"/>
          <w:szCs w:val="20"/>
        </w:rPr>
      </w:pPr>
      <w:r w:rsidRPr="00AC58C3">
        <w:rPr>
          <w:rFonts w:ascii="Verdana" w:hAnsi="Verdana"/>
          <w:color w:val="000000"/>
          <w:sz w:val="20"/>
          <w:szCs w:val="20"/>
        </w:rPr>
        <w:t xml:space="preserve">при недостигнат мин.брой от 15 туристи и </w:t>
      </w:r>
      <w:r>
        <w:rPr>
          <w:rFonts w:ascii="Verdana" w:hAnsi="Verdana"/>
          <w:color w:val="000000"/>
          <w:sz w:val="20"/>
          <w:szCs w:val="20"/>
        </w:rPr>
        <w:t>при записани не по – малко от 12</w:t>
      </w:r>
      <w:r w:rsidRPr="00AC58C3">
        <w:rPr>
          <w:rFonts w:ascii="Verdana" w:hAnsi="Verdana"/>
          <w:color w:val="000000"/>
          <w:sz w:val="20"/>
          <w:szCs w:val="20"/>
        </w:rPr>
        <w:t xml:space="preserve"> тур. – </w:t>
      </w:r>
      <w:r>
        <w:rPr>
          <w:rFonts w:ascii="Verdana" w:hAnsi="Verdana"/>
          <w:color w:val="000000"/>
          <w:sz w:val="20"/>
          <w:szCs w:val="20"/>
        </w:rPr>
        <w:t>230</w:t>
      </w:r>
      <w:r w:rsidRPr="00AC58C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lang w:val="en-US"/>
        </w:rPr>
        <w:t>лв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0D2984" w:rsidRDefault="000D2984">
      <w:pPr>
        <w:rPr>
          <w:rFonts w:ascii="Verdana" w:hAnsi="Verdana"/>
          <w:b/>
          <w:color w:val="538135" w:themeColor="accent6" w:themeShade="BF"/>
          <w:sz w:val="20"/>
          <w:szCs w:val="20"/>
        </w:rPr>
      </w:pPr>
      <w:r>
        <w:rPr>
          <w:rFonts w:ascii="Verdana" w:hAnsi="Verdana"/>
          <w:b/>
          <w:color w:val="538135" w:themeColor="accent6" w:themeShade="BF"/>
          <w:sz w:val="20"/>
          <w:szCs w:val="20"/>
        </w:rPr>
        <w:t>Допълнителни мероприятия</w:t>
      </w:r>
      <w:r w:rsidRPr="007021EF">
        <w:rPr>
          <w:rFonts w:ascii="Verdana" w:hAnsi="Verdana"/>
          <w:b/>
          <w:color w:val="538135" w:themeColor="accent6" w:themeShade="BF"/>
          <w:sz w:val="20"/>
          <w:szCs w:val="20"/>
        </w:rPr>
        <w:t>:</w:t>
      </w:r>
    </w:p>
    <w:p w:rsidR="008009C5" w:rsidRPr="008009C5" w:rsidRDefault="008009C5" w:rsidP="008009C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F016C">
        <w:rPr>
          <w:rFonts w:ascii="Verdana" w:hAnsi="Verdana"/>
          <w:sz w:val="20"/>
          <w:szCs w:val="20"/>
        </w:rPr>
        <w:t>екскурзия до Ниагарски водопад –</w:t>
      </w:r>
      <w:r>
        <w:rPr>
          <w:rFonts w:ascii="Verdana" w:hAnsi="Verdana"/>
          <w:sz w:val="20"/>
          <w:szCs w:val="20"/>
        </w:rPr>
        <w:t xml:space="preserve"> </w:t>
      </w:r>
      <w:r w:rsidR="00605701" w:rsidRPr="00F366DC">
        <w:rPr>
          <w:rStyle w:val="st1"/>
          <w:rFonts w:ascii="Verdana" w:hAnsi="Verdana" w:cs="Arial"/>
          <w:color w:val="545454"/>
          <w:sz w:val="20"/>
          <w:szCs w:val="20"/>
        </w:rPr>
        <w:t>$</w:t>
      </w:r>
      <w:r>
        <w:rPr>
          <w:rFonts w:ascii="Verdana" w:hAnsi="Verdana"/>
          <w:sz w:val="20"/>
          <w:szCs w:val="20"/>
        </w:rPr>
        <w:t xml:space="preserve">143 </w:t>
      </w:r>
      <w:r w:rsidRPr="002F016C">
        <w:rPr>
          <w:rFonts w:ascii="Verdana" w:hAnsi="Verdana"/>
          <w:sz w:val="20"/>
          <w:szCs w:val="20"/>
          <w:lang w:val="en-US"/>
        </w:rPr>
        <w:t>CAD</w:t>
      </w:r>
      <w:r>
        <w:rPr>
          <w:rFonts w:ascii="Verdana" w:hAnsi="Verdana"/>
          <w:sz w:val="20"/>
          <w:szCs w:val="20"/>
        </w:rPr>
        <w:t xml:space="preserve"> + </w:t>
      </w:r>
      <w:r w:rsidRPr="008009C5">
        <w:rPr>
          <w:rFonts w:ascii="Verdana" w:hAnsi="Verdana"/>
          <w:sz w:val="20"/>
          <w:szCs w:val="20"/>
        </w:rPr>
        <w:t xml:space="preserve">разходка с корабче до Ниагарския водопад – </w:t>
      </w:r>
      <w:r w:rsidR="00605701" w:rsidRPr="00F366DC">
        <w:rPr>
          <w:rStyle w:val="st1"/>
          <w:rFonts w:ascii="Verdana" w:hAnsi="Verdana" w:cs="Arial"/>
          <w:color w:val="545454"/>
          <w:sz w:val="20"/>
          <w:szCs w:val="20"/>
        </w:rPr>
        <w:t>$</w:t>
      </w:r>
      <w:r w:rsidRPr="008009C5">
        <w:rPr>
          <w:rFonts w:ascii="Verdana" w:hAnsi="Verdana"/>
          <w:sz w:val="20"/>
          <w:szCs w:val="20"/>
          <w:lang w:val="en-US"/>
        </w:rPr>
        <w:t>34 CAD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= </w:t>
      </w:r>
      <w:r>
        <w:rPr>
          <w:rFonts w:ascii="Verdana" w:hAnsi="Verdana"/>
          <w:sz w:val="20"/>
          <w:szCs w:val="20"/>
        </w:rPr>
        <w:t xml:space="preserve">общо </w:t>
      </w:r>
      <w:r w:rsidR="00605701" w:rsidRPr="00F366DC">
        <w:rPr>
          <w:rStyle w:val="st1"/>
          <w:rFonts w:ascii="Verdana" w:hAnsi="Verdana" w:cs="Arial"/>
          <w:color w:val="545454"/>
          <w:sz w:val="20"/>
          <w:szCs w:val="20"/>
        </w:rPr>
        <w:t>$</w:t>
      </w:r>
      <w:r>
        <w:rPr>
          <w:rFonts w:ascii="Verdana" w:hAnsi="Verdana"/>
          <w:sz w:val="20"/>
          <w:szCs w:val="20"/>
        </w:rPr>
        <w:t xml:space="preserve">177 </w:t>
      </w:r>
      <w:r>
        <w:rPr>
          <w:rFonts w:ascii="Verdana" w:hAnsi="Verdana"/>
          <w:sz w:val="20"/>
          <w:szCs w:val="20"/>
          <w:lang w:val="en-US"/>
        </w:rPr>
        <w:t>CAD /</w:t>
      </w:r>
      <w:r>
        <w:rPr>
          <w:rFonts w:ascii="Verdana" w:hAnsi="Verdana"/>
          <w:sz w:val="20"/>
          <w:szCs w:val="20"/>
        </w:rPr>
        <w:t xml:space="preserve">цените са валидни при мин. 15 туристи. Изисква се </w:t>
      </w:r>
      <w:r w:rsidRPr="004701C5">
        <w:rPr>
          <w:rFonts w:ascii="Verdana" w:hAnsi="Verdana"/>
          <w:b/>
          <w:sz w:val="20"/>
          <w:szCs w:val="20"/>
        </w:rPr>
        <w:t>предварителна резервация</w:t>
      </w:r>
      <w:r>
        <w:rPr>
          <w:rFonts w:ascii="Verdana" w:hAnsi="Verdana"/>
          <w:sz w:val="20"/>
          <w:szCs w:val="20"/>
        </w:rPr>
        <w:t xml:space="preserve"> и плащане с основния пакет.</w:t>
      </w:r>
    </w:p>
    <w:p w:rsidR="008009C5" w:rsidRPr="008009C5" w:rsidRDefault="008009C5" w:rsidP="008009C5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538135" w:themeColor="accent6" w:themeShade="BF"/>
          <w:sz w:val="20"/>
          <w:szCs w:val="20"/>
        </w:rPr>
        <w:t xml:space="preserve">Допълнителни посещения </w:t>
      </w:r>
      <w:r w:rsidRPr="008009C5">
        <w:rPr>
          <w:rFonts w:ascii="Verdana" w:hAnsi="Verdana"/>
          <w:color w:val="000000" w:themeColor="text1"/>
          <w:sz w:val="20"/>
          <w:szCs w:val="20"/>
        </w:rPr>
        <w:t>/заплащат се на място, цените ще бъдат актуализирани преди отпътуване/:</w:t>
      </w:r>
    </w:p>
    <w:p w:rsidR="00F215C2" w:rsidRPr="002F016C" w:rsidRDefault="00F215C2" w:rsidP="002F016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F016C">
        <w:rPr>
          <w:rFonts w:ascii="Verdana" w:hAnsi="Verdana"/>
          <w:sz w:val="20"/>
          <w:szCs w:val="20"/>
        </w:rPr>
        <w:t xml:space="preserve">вход в СИ ЕН Тауър в Торонто </w:t>
      </w:r>
      <w:r w:rsidR="005A421D" w:rsidRPr="002F016C">
        <w:rPr>
          <w:rFonts w:ascii="Verdana" w:hAnsi="Verdana"/>
          <w:sz w:val="20"/>
          <w:szCs w:val="20"/>
        </w:rPr>
        <w:t>–</w:t>
      </w:r>
      <w:r w:rsidRPr="002F016C">
        <w:rPr>
          <w:rFonts w:ascii="Verdana" w:hAnsi="Verdana"/>
          <w:sz w:val="20"/>
          <w:szCs w:val="20"/>
        </w:rPr>
        <w:t xml:space="preserve"> </w:t>
      </w:r>
      <w:r w:rsidR="00605701" w:rsidRPr="00F366DC">
        <w:rPr>
          <w:rStyle w:val="st1"/>
          <w:rFonts w:ascii="Verdana" w:hAnsi="Verdana" w:cs="Arial"/>
          <w:color w:val="545454"/>
          <w:sz w:val="20"/>
          <w:szCs w:val="20"/>
        </w:rPr>
        <w:t>$</w:t>
      </w:r>
      <w:r w:rsidR="002F016C" w:rsidRPr="002F016C">
        <w:rPr>
          <w:rFonts w:ascii="Verdana" w:hAnsi="Verdana"/>
          <w:sz w:val="20"/>
          <w:szCs w:val="20"/>
          <w:lang w:val="en-US"/>
        </w:rPr>
        <w:t>49 CAD</w:t>
      </w:r>
      <w:r w:rsidRPr="002F016C">
        <w:rPr>
          <w:rFonts w:ascii="Verdana" w:hAnsi="Verdana"/>
          <w:sz w:val="20"/>
          <w:szCs w:val="20"/>
        </w:rPr>
        <w:t xml:space="preserve"> </w:t>
      </w:r>
    </w:p>
    <w:p w:rsidR="00660483" w:rsidRPr="002F016C" w:rsidRDefault="00F215C2" w:rsidP="002F016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F016C">
        <w:rPr>
          <w:rFonts w:ascii="Verdana" w:hAnsi="Verdana"/>
          <w:sz w:val="20"/>
          <w:szCs w:val="20"/>
        </w:rPr>
        <w:t xml:space="preserve">екскурзия с лодка по водите на езерото Онтарио </w:t>
      </w:r>
      <w:r w:rsidR="005A421D" w:rsidRPr="002F016C">
        <w:rPr>
          <w:rFonts w:ascii="Verdana" w:hAnsi="Verdana"/>
          <w:sz w:val="20"/>
          <w:szCs w:val="20"/>
        </w:rPr>
        <w:t>–</w:t>
      </w:r>
      <w:r w:rsidRPr="002F016C">
        <w:rPr>
          <w:rFonts w:ascii="Verdana" w:hAnsi="Verdana"/>
          <w:sz w:val="20"/>
          <w:szCs w:val="20"/>
        </w:rPr>
        <w:t xml:space="preserve"> </w:t>
      </w:r>
      <w:r w:rsidR="00605701" w:rsidRPr="00F366DC">
        <w:rPr>
          <w:rStyle w:val="st1"/>
          <w:rFonts w:ascii="Verdana" w:hAnsi="Verdana" w:cs="Arial"/>
          <w:color w:val="545454"/>
          <w:sz w:val="20"/>
          <w:szCs w:val="20"/>
        </w:rPr>
        <w:t>$</w:t>
      </w:r>
      <w:r w:rsidR="005A421D" w:rsidRPr="002F016C">
        <w:rPr>
          <w:rFonts w:ascii="Verdana" w:hAnsi="Verdana"/>
          <w:sz w:val="20"/>
          <w:szCs w:val="20"/>
          <w:lang w:val="en-US"/>
        </w:rPr>
        <w:t xml:space="preserve">27 </w:t>
      </w:r>
      <w:r w:rsidR="002F016C" w:rsidRPr="002F016C">
        <w:rPr>
          <w:rFonts w:ascii="Verdana" w:hAnsi="Verdana"/>
          <w:sz w:val="20"/>
          <w:szCs w:val="20"/>
          <w:lang w:val="en-US"/>
        </w:rPr>
        <w:t>CAD</w:t>
      </w:r>
    </w:p>
    <w:p w:rsidR="00F215C2" w:rsidRPr="002F016C" w:rsidRDefault="00F215C2" w:rsidP="002F016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F016C">
        <w:rPr>
          <w:rFonts w:ascii="Verdana" w:hAnsi="Verdana"/>
          <w:sz w:val="20"/>
          <w:szCs w:val="20"/>
        </w:rPr>
        <w:t>круиз с л</w:t>
      </w:r>
      <w:r w:rsidR="005A421D" w:rsidRPr="002F016C">
        <w:rPr>
          <w:rFonts w:ascii="Verdana" w:hAnsi="Verdana"/>
          <w:sz w:val="20"/>
          <w:szCs w:val="20"/>
        </w:rPr>
        <w:t>одка сред Архипелага на хилядата</w:t>
      </w:r>
      <w:r w:rsidRPr="002F016C">
        <w:rPr>
          <w:rFonts w:ascii="Verdana" w:hAnsi="Verdana"/>
          <w:sz w:val="20"/>
          <w:szCs w:val="20"/>
        </w:rPr>
        <w:t xml:space="preserve"> острова </w:t>
      </w:r>
      <w:r w:rsidR="005A421D" w:rsidRPr="002F016C">
        <w:rPr>
          <w:rFonts w:ascii="Verdana" w:hAnsi="Verdana"/>
          <w:sz w:val="20"/>
          <w:szCs w:val="20"/>
        </w:rPr>
        <w:t>–</w:t>
      </w:r>
      <w:r w:rsidRPr="002F016C">
        <w:rPr>
          <w:rFonts w:ascii="Verdana" w:hAnsi="Verdana"/>
          <w:sz w:val="20"/>
          <w:szCs w:val="20"/>
        </w:rPr>
        <w:t xml:space="preserve"> </w:t>
      </w:r>
      <w:r w:rsidR="00605701" w:rsidRPr="00F366DC">
        <w:rPr>
          <w:rStyle w:val="st1"/>
          <w:rFonts w:ascii="Verdana" w:hAnsi="Verdana" w:cs="Arial"/>
          <w:color w:val="545454"/>
          <w:sz w:val="20"/>
          <w:szCs w:val="20"/>
        </w:rPr>
        <w:t>$</w:t>
      </w:r>
      <w:r w:rsidR="005A421D" w:rsidRPr="002F016C">
        <w:rPr>
          <w:rFonts w:ascii="Verdana" w:hAnsi="Verdana"/>
          <w:sz w:val="20"/>
          <w:szCs w:val="20"/>
        </w:rPr>
        <w:t xml:space="preserve">44 </w:t>
      </w:r>
      <w:r w:rsidR="00CD6FD1" w:rsidRPr="002F016C">
        <w:rPr>
          <w:rFonts w:ascii="Verdana" w:hAnsi="Verdana"/>
          <w:sz w:val="20"/>
          <w:szCs w:val="20"/>
          <w:lang w:val="en-US"/>
        </w:rPr>
        <w:t>CAD</w:t>
      </w:r>
    </w:p>
    <w:p w:rsidR="00B44298" w:rsidRPr="002F016C" w:rsidRDefault="005A421D" w:rsidP="002F016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F016C">
        <w:rPr>
          <w:rFonts w:ascii="Verdana" w:hAnsi="Verdana"/>
          <w:sz w:val="20"/>
          <w:szCs w:val="20"/>
        </w:rPr>
        <w:t>вход за сградата на П</w:t>
      </w:r>
      <w:r w:rsidR="00B44298" w:rsidRPr="002F016C">
        <w:rPr>
          <w:rFonts w:ascii="Verdana" w:hAnsi="Verdana"/>
          <w:sz w:val="20"/>
          <w:szCs w:val="20"/>
        </w:rPr>
        <w:t xml:space="preserve">арламента в Отава </w:t>
      </w:r>
      <w:r w:rsidRPr="002F016C">
        <w:rPr>
          <w:rFonts w:ascii="Verdana" w:hAnsi="Verdana"/>
          <w:sz w:val="20"/>
          <w:szCs w:val="20"/>
        </w:rPr>
        <w:t xml:space="preserve">– </w:t>
      </w:r>
      <w:r w:rsidR="00605701" w:rsidRPr="00F366DC">
        <w:rPr>
          <w:rStyle w:val="st1"/>
          <w:rFonts w:ascii="Verdana" w:hAnsi="Verdana" w:cs="Arial"/>
          <w:color w:val="545454"/>
          <w:sz w:val="20"/>
          <w:szCs w:val="20"/>
        </w:rPr>
        <w:t>$</w:t>
      </w:r>
      <w:r w:rsidRPr="002F016C">
        <w:rPr>
          <w:rFonts w:ascii="Verdana" w:hAnsi="Verdana"/>
          <w:sz w:val="20"/>
          <w:szCs w:val="20"/>
        </w:rPr>
        <w:t xml:space="preserve">13 </w:t>
      </w:r>
      <w:r w:rsidR="00CD6FD1" w:rsidRPr="002F016C">
        <w:rPr>
          <w:rFonts w:ascii="Verdana" w:hAnsi="Verdana"/>
          <w:sz w:val="20"/>
          <w:szCs w:val="20"/>
          <w:lang w:val="en-US"/>
        </w:rPr>
        <w:t>CAD</w:t>
      </w:r>
    </w:p>
    <w:p w:rsidR="00B44298" w:rsidRPr="002F016C" w:rsidRDefault="00B44298" w:rsidP="002F016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F016C">
        <w:rPr>
          <w:rFonts w:ascii="Verdana" w:hAnsi="Verdana"/>
          <w:sz w:val="20"/>
          <w:szCs w:val="20"/>
        </w:rPr>
        <w:t xml:space="preserve">вход за Историческия музей в Отава </w:t>
      </w:r>
      <w:r w:rsidR="005A421D" w:rsidRPr="002F016C">
        <w:rPr>
          <w:rFonts w:ascii="Verdana" w:hAnsi="Verdana"/>
          <w:sz w:val="20"/>
          <w:szCs w:val="20"/>
        </w:rPr>
        <w:t>–</w:t>
      </w:r>
      <w:r w:rsidR="00CD6FD1">
        <w:rPr>
          <w:rFonts w:ascii="Verdana" w:hAnsi="Verdana"/>
          <w:sz w:val="20"/>
          <w:szCs w:val="20"/>
        </w:rPr>
        <w:t xml:space="preserve"> </w:t>
      </w:r>
      <w:r w:rsidR="00605701" w:rsidRPr="00F366DC">
        <w:rPr>
          <w:rStyle w:val="st1"/>
          <w:rFonts w:ascii="Verdana" w:hAnsi="Verdana" w:cs="Arial"/>
          <w:color w:val="545454"/>
          <w:sz w:val="20"/>
          <w:szCs w:val="20"/>
        </w:rPr>
        <w:t>$</w:t>
      </w:r>
      <w:r w:rsidR="00CD6FD1">
        <w:rPr>
          <w:rFonts w:ascii="Verdana" w:hAnsi="Verdana"/>
          <w:sz w:val="20"/>
          <w:szCs w:val="20"/>
        </w:rPr>
        <w:t xml:space="preserve">28 </w:t>
      </w:r>
      <w:r w:rsidR="00CD6FD1" w:rsidRPr="002F016C">
        <w:rPr>
          <w:rFonts w:ascii="Verdana" w:hAnsi="Verdana"/>
          <w:sz w:val="20"/>
          <w:szCs w:val="20"/>
          <w:lang w:val="en-US"/>
        </w:rPr>
        <w:t>CAD</w:t>
      </w:r>
    </w:p>
    <w:p w:rsidR="00B44298" w:rsidRPr="002F016C" w:rsidRDefault="00B44298" w:rsidP="002F016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F016C">
        <w:rPr>
          <w:rFonts w:ascii="Verdana" w:hAnsi="Verdana"/>
          <w:sz w:val="20"/>
          <w:szCs w:val="20"/>
        </w:rPr>
        <w:t xml:space="preserve">круиз с корабче по р. Лаврентий </w:t>
      </w:r>
      <w:r w:rsidR="005A421D" w:rsidRPr="002F016C">
        <w:rPr>
          <w:rFonts w:ascii="Verdana" w:hAnsi="Verdana"/>
          <w:sz w:val="20"/>
          <w:szCs w:val="20"/>
        </w:rPr>
        <w:t>–</w:t>
      </w:r>
      <w:r w:rsidRPr="002F016C">
        <w:rPr>
          <w:rFonts w:ascii="Verdana" w:hAnsi="Verdana"/>
          <w:sz w:val="20"/>
          <w:szCs w:val="20"/>
        </w:rPr>
        <w:t xml:space="preserve"> </w:t>
      </w:r>
      <w:r w:rsidR="00605701" w:rsidRPr="00F366DC">
        <w:rPr>
          <w:rStyle w:val="st1"/>
          <w:rFonts w:ascii="Verdana" w:hAnsi="Verdana" w:cs="Arial"/>
          <w:color w:val="545454"/>
          <w:sz w:val="20"/>
          <w:szCs w:val="20"/>
        </w:rPr>
        <w:t>$</w:t>
      </w:r>
      <w:r w:rsidR="00CD6FD1">
        <w:rPr>
          <w:rFonts w:ascii="Verdana" w:hAnsi="Verdana"/>
          <w:sz w:val="20"/>
          <w:szCs w:val="20"/>
          <w:lang w:val="en-US"/>
        </w:rPr>
        <w:t xml:space="preserve">49 </w:t>
      </w:r>
      <w:r w:rsidR="00CD6FD1" w:rsidRPr="002F016C">
        <w:rPr>
          <w:rFonts w:ascii="Verdana" w:hAnsi="Verdana"/>
          <w:sz w:val="20"/>
          <w:szCs w:val="20"/>
          <w:lang w:val="en-US"/>
        </w:rPr>
        <w:t>CAD</w:t>
      </w:r>
    </w:p>
    <w:p w:rsidR="005A421D" w:rsidRPr="008009C5" w:rsidRDefault="005A421D" w:rsidP="002F016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F016C">
        <w:rPr>
          <w:rFonts w:ascii="Verdana" w:hAnsi="Verdana"/>
          <w:sz w:val="20"/>
          <w:szCs w:val="20"/>
        </w:rPr>
        <w:t xml:space="preserve">вход за базиликата Нотр Дам – </w:t>
      </w:r>
      <w:r w:rsidR="00605701" w:rsidRPr="00F366DC">
        <w:rPr>
          <w:rStyle w:val="st1"/>
          <w:rFonts w:ascii="Verdana" w:hAnsi="Verdana" w:cs="Arial"/>
          <w:color w:val="545454"/>
          <w:sz w:val="20"/>
          <w:szCs w:val="20"/>
        </w:rPr>
        <w:t>$</w:t>
      </w:r>
      <w:r w:rsidRPr="002F016C">
        <w:rPr>
          <w:rFonts w:ascii="Verdana" w:hAnsi="Verdana"/>
          <w:sz w:val="20"/>
          <w:szCs w:val="20"/>
        </w:rPr>
        <w:t>9.</w:t>
      </w:r>
      <w:r w:rsidR="00CD6FD1">
        <w:rPr>
          <w:rFonts w:ascii="Verdana" w:hAnsi="Verdana"/>
          <w:sz w:val="20"/>
          <w:szCs w:val="20"/>
        </w:rPr>
        <w:t xml:space="preserve">50 </w:t>
      </w:r>
      <w:r w:rsidR="00CD6FD1" w:rsidRPr="002F016C">
        <w:rPr>
          <w:rFonts w:ascii="Verdana" w:hAnsi="Verdana"/>
          <w:sz w:val="20"/>
          <w:szCs w:val="20"/>
          <w:lang w:val="en-US"/>
        </w:rPr>
        <w:t>CAD</w:t>
      </w:r>
      <w:r w:rsidR="00CD6FD1">
        <w:rPr>
          <w:rFonts w:ascii="Verdana" w:hAnsi="Verdana"/>
          <w:sz w:val="20"/>
          <w:szCs w:val="20"/>
          <w:lang w:val="en-US"/>
        </w:rPr>
        <w:t>.</w:t>
      </w:r>
    </w:p>
    <w:p w:rsidR="004701C5" w:rsidRPr="00411C5C" w:rsidRDefault="004701C5" w:rsidP="004701C5">
      <w:pPr>
        <w:rPr>
          <w:rFonts w:ascii="Verdana" w:hAnsi="Verdana"/>
          <w:sz w:val="20"/>
          <w:szCs w:val="20"/>
        </w:rPr>
      </w:pPr>
      <w:r w:rsidRPr="004701C5">
        <w:rPr>
          <w:rFonts w:ascii="Verdana" w:hAnsi="Verdana"/>
          <w:b/>
          <w:color w:val="538135"/>
          <w:sz w:val="20"/>
          <w:szCs w:val="20"/>
        </w:rPr>
        <w:t>Примерни хотели:</w:t>
      </w:r>
      <w:r w:rsidRPr="004701C5">
        <w:rPr>
          <w:rFonts w:ascii="Verdana" w:hAnsi="Verdana"/>
          <w:color w:val="538135"/>
          <w:sz w:val="20"/>
          <w:szCs w:val="20"/>
        </w:rPr>
        <w:t xml:space="preserve">  </w:t>
      </w:r>
      <w:r w:rsidRPr="004701C5">
        <w:rPr>
          <w:rFonts w:ascii="Verdana" w:hAnsi="Verdana"/>
          <w:sz w:val="20"/>
          <w:szCs w:val="20"/>
          <w:lang w:val="en-US"/>
        </w:rPr>
        <w:t xml:space="preserve">Hotel Hilton Garden Inn Downtown </w:t>
      </w:r>
      <w:r w:rsidRPr="004701C5">
        <w:rPr>
          <w:rFonts w:ascii="Verdana" w:hAnsi="Verdana"/>
          <w:sz w:val="20"/>
          <w:szCs w:val="20"/>
        </w:rPr>
        <w:t>3***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(</w:t>
      </w:r>
      <w:hyperlink r:id="rId10" w:history="1">
        <w:r w:rsidRPr="004701C5">
          <w:rPr>
            <w:rStyle w:val="Hyperlink"/>
            <w:rFonts w:ascii="Verdana" w:hAnsi="Verdana"/>
            <w:sz w:val="20"/>
            <w:szCs w:val="20"/>
            <w:lang w:val="en-US"/>
          </w:rPr>
          <w:t>http://hiltongardeninn3.hilton.com/en/hotels/ontario/hilton-garden-inn-toronto-downtown-YYZDTGI/index.html</w:t>
        </w:r>
      </w:hyperlink>
      <w:r>
        <w:rPr>
          <w:rFonts w:ascii="Verdana" w:hAnsi="Verdana"/>
          <w:sz w:val="20"/>
          <w:szCs w:val="20"/>
          <w:lang w:val="en-US"/>
        </w:rPr>
        <w:t>)</w:t>
      </w:r>
      <w:r w:rsidRPr="004701C5">
        <w:rPr>
          <w:rFonts w:ascii="Verdana" w:hAnsi="Verdana"/>
          <w:sz w:val="20"/>
          <w:szCs w:val="20"/>
          <w:lang w:val="en-US"/>
        </w:rPr>
        <w:t xml:space="preserve"> </w:t>
      </w:r>
      <w:r w:rsidRPr="004701C5">
        <w:rPr>
          <w:rFonts w:ascii="Verdana" w:hAnsi="Verdana"/>
          <w:sz w:val="20"/>
          <w:szCs w:val="20"/>
        </w:rPr>
        <w:t>или подобен</w:t>
      </w:r>
      <w:r w:rsidR="00411C5C">
        <w:rPr>
          <w:rFonts w:ascii="Verdana" w:hAnsi="Verdana"/>
          <w:sz w:val="20"/>
          <w:szCs w:val="20"/>
        </w:rPr>
        <w:t xml:space="preserve"> </w:t>
      </w:r>
      <w:r w:rsidR="00411C5C" w:rsidRPr="004701C5">
        <w:rPr>
          <w:rFonts w:ascii="Verdana" w:hAnsi="Verdana"/>
          <w:sz w:val="20"/>
          <w:szCs w:val="20"/>
        </w:rPr>
        <w:t>в Торонто</w:t>
      </w:r>
      <w:r w:rsidR="00C27E96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C27E96" w:rsidRPr="00C27E96">
        <w:rPr>
          <w:rFonts w:ascii="Verdana" w:hAnsi="Verdana"/>
          <w:color w:val="000000" w:themeColor="text1"/>
          <w:sz w:val="20"/>
          <w:szCs w:val="20"/>
        </w:rPr>
        <w:t xml:space="preserve">Quality Hotel and Conference Center Gatineau </w:t>
      </w:r>
      <w:r w:rsidR="00C27E96" w:rsidRPr="00C27E96">
        <w:rPr>
          <w:rFonts w:ascii="Verdana" w:hAnsi="Verdana"/>
          <w:color w:val="000000" w:themeColor="text1"/>
          <w:sz w:val="20"/>
          <w:szCs w:val="20"/>
        </w:rPr>
        <w:fldChar w:fldCharType="begin"/>
      </w:r>
      <w:r w:rsidR="00C27E96" w:rsidRPr="00C27E96">
        <w:rPr>
          <w:rFonts w:ascii="Verdana" w:hAnsi="Verdana"/>
          <w:color w:val="000000" w:themeColor="text1"/>
          <w:sz w:val="20"/>
          <w:szCs w:val="20"/>
        </w:rPr>
        <w:instrText xml:space="preserve"> HYPERLINK "http://www.qualityinnandsuitesgatineau.ca/" </w:instrText>
      </w:r>
      <w:r w:rsidR="00C27E96" w:rsidRPr="00C27E96">
        <w:rPr>
          <w:rFonts w:ascii="Verdana" w:hAnsi="Verdana"/>
          <w:color w:val="000000" w:themeColor="text1"/>
          <w:sz w:val="20"/>
          <w:szCs w:val="20"/>
        </w:rPr>
        <w:fldChar w:fldCharType="separate"/>
      </w:r>
      <w:r w:rsidR="00C27E96" w:rsidRPr="00C27E96">
        <w:rPr>
          <w:rStyle w:val="Hyperlink"/>
          <w:rFonts w:ascii="Verdana" w:hAnsi="Verdana"/>
          <w:color w:val="000000" w:themeColor="text1"/>
          <w:sz w:val="20"/>
          <w:szCs w:val="20"/>
        </w:rPr>
        <w:t>http://www.qualityinnandsuitesgatineau.ca/</w:t>
      </w:r>
      <w:r w:rsidR="00C27E96" w:rsidRPr="00C27E96">
        <w:rPr>
          <w:rFonts w:ascii="Verdana" w:hAnsi="Verdana"/>
          <w:color w:val="000000" w:themeColor="text1"/>
          <w:sz w:val="20"/>
          <w:szCs w:val="20"/>
        </w:rPr>
        <w:fldChar w:fldCharType="end"/>
      </w:r>
      <w:r w:rsidR="00C27E96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Pr="004701C5">
        <w:rPr>
          <w:rFonts w:ascii="Verdana" w:hAnsi="Verdana"/>
          <w:sz w:val="20"/>
          <w:szCs w:val="20"/>
        </w:rPr>
        <w:t>или подобен</w:t>
      </w:r>
      <w:r w:rsidR="00411C5C">
        <w:rPr>
          <w:rFonts w:ascii="Verdana" w:hAnsi="Verdana"/>
          <w:sz w:val="20"/>
          <w:szCs w:val="20"/>
        </w:rPr>
        <w:t xml:space="preserve"> </w:t>
      </w:r>
      <w:r w:rsidR="00411C5C" w:rsidRPr="004701C5">
        <w:rPr>
          <w:rFonts w:ascii="Verdana" w:hAnsi="Verdana"/>
          <w:sz w:val="20"/>
          <w:szCs w:val="20"/>
        </w:rPr>
        <w:t>в Отава</w:t>
      </w:r>
      <w:r w:rsidR="00411C5C">
        <w:rPr>
          <w:rFonts w:ascii="Verdana" w:hAnsi="Verdana"/>
          <w:sz w:val="20"/>
          <w:szCs w:val="20"/>
        </w:rPr>
        <w:t xml:space="preserve">, </w:t>
      </w:r>
      <w:r w:rsidR="00605A22">
        <w:rPr>
          <w:rFonts w:ascii="Verdana" w:hAnsi="Verdana"/>
          <w:sz w:val="20"/>
          <w:szCs w:val="20"/>
          <w:lang w:val="en-US"/>
        </w:rPr>
        <w:t xml:space="preserve">hotel </w:t>
      </w:r>
      <w:r w:rsidRPr="004701C5">
        <w:rPr>
          <w:rFonts w:ascii="Verdana" w:hAnsi="Verdana"/>
          <w:sz w:val="20"/>
          <w:szCs w:val="20"/>
        </w:rPr>
        <w:t>R</w:t>
      </w:r>
      <w:proofErr w:type="spellStart"/>
      <w:r w:rsidR="00605A22">
        <w:rPr>
          <w:rFonts w:ascii="Verdana" w:hAnsi="Verdana"/>
          <w:sz w:val="20"/>
          <w:szCs w:val="20"/>
          <w:lang w:val="en-US"/>
        </w:rPr>
        <w:t>enaissance</w:t>
      </w:r>
      <w:proofErr w:type="spellEnd"/>
      <w:r w:rsidR="00605A22">
        <w:rPr>
          <w:rFonts w:ascii="Verdana" w:hAnsi="Verdana"/>
          <w:sz w:val="20"/>
          <w:szCs w:val="20"/>
          <w:lang w:val="en-US"/>
        </w:rPr>
        <w:t xml:space="preserve"> Montreal </w:t>
      </w:r>
      <w:r w:rsidRPr="004701C5">
        <w:rPr>
          <w:rFonts w:ascii="Verdana" w:hAnsi="Verdana"/>
          <w:sz w:val="20"/>
          <w:szCs w:val="20"/>
        </w:rPr>
        <w:t xml:space="preserve">4**** </w:t>
      </w:r>
      <w:r>
        <w:rPr>
          <w:rFonts w:ascii="Verdana" w:hAnsi="Verdana"/>
          <w:sz w:val="20"/>
          <w:szCs w:val="20"/>
          <w:lang w:val="en-US"/>
        </w:rPr>
        <w:t>(</w:t>
      </w:r>
      <w:hyperlink r:id="rId11" w:history="1">
        <w:r w:rsidRPr="004701C5">
          <w:rPr>
            <w:rStyle w:val="Hyperlink"/>
            <w:rFonts w:ascii="Verdana" w:hAnsi="Verdana"/>
            <w:sz w:val="20"/>
            <w:szCs w:val="20"/>
          </w:rPr>
          <w:t>http://www.marriott.com/hotels/travel/yulmd-renaissance-montreal</w:t>
        </w:r>
      </w:hyperlink>
      <w:r>
        <w:rPr>
          <w:rFonts w:ascii="Verdana" w:hAnsi="Verdana"/>
          <w:sz w:val="20"/>
          <w:szCs w:val="20"/>
          <w:lang w:val="en-US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Pr="004701C5">
        <w:rPr>
          <w:rFonts w:ascii="Verdana" w:hAnsi="Verdana"/>
          <w:sz w:val="20"/>
          <w:szCs w:val="20"/>
        </w:rPr>
        <w:t>или подобен</w:t>
      </w:r>
      <w:r w:rsidR="00411C5C">
        <w:rPr>
          <w:rFonts w:ascii="Verdana" w:hAnsi="Verdana"/>
          <w:sz w:val="20"/>
          <w:szCs w:val="20"/>
        </w:rPr>
        <w:t xml:space="preserve"> </w:t>
      </w:r>
      <w:r w:rsidR="00411C5C" w:rsidRPr="004701C5">
        <w:rPr>
          <w:rFonts w:ascii="Verdana" w:hAnsi="Verdana"/>
          <w:sz w:val="20"/>
          <w:szCs w:val="20"/>
        </w:rPr>
        <w:t>в Монреал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A53CF8" w:rsidRPr="007021EF" w:rsidRDefault="00A53CF8" w:rsidP="00A53CF8">
      <w:pPr>
        <w:rPr>
          <w:rFonts w:ascii="Verdana" w:hAnsi="Verdana"/>
          <w:color w:val="FF0000"/>
          <w:sz w:val="20"/>
          <w:szCs w:val="20"/>
        </w:rPr>
      </w:pPr>
      <w:r w:rsidRPr="007021EF">
        <w:rPr>
          <w:rFonts w:ascii="Verdana" w:hAnsi="Verdana"/>
          <w:b/>
          <w:sz w:val="20"/>
          <w:szCs w:val="20"/>
          <w:u w:val="single"/>
        </w:rPr>
        <w:t>Минимален брой туристи за осъществяване на екскурзията</w:t>
      </w:r>
      <w:r w:rsidRPr="007021EF">
        <w:rPr>
          <w:rFonts w:ascii="Verdana" w:hAnsi="Verdana"/>
          <w:b/>
          <w:sz w:val="20"/>
          <w:szCs w:val="20"/>
        </w:rPr>
        <w:t>:</w:t>
      </w:r>
      <w:r w:rsidRPr="007021EF">
        <w:rPr>
          <w:rFonts w:ascii="Verdana" w:hAnsi="Verdana"/>
          <w:sz w:val="20"/>
          <w:szCs w:val="20"/>
        </w:rPr>
        <w:t xml:space="preserve"> </w:t>
      </w:r>
      <w:r w:rsidRPr="007021EF">
        <w:rPr>
          <w:rFonts w:ascii="Verdana" w:hAnsi="Verdana"/>
          <w:color w:val="000000"/>
          <w:sz w:val="20"/>
          <w:szCs w:val="20"/>
        </w:rPr>
        <w:t>15 туристи</w:t>
      </w:r>
    </w:p>
    <w:p w:rsidR="00A53CF8" w:rsidRPr="007021EF" w:rsidRDefault="00A53CF8" w:rsidP="00836A50">
      <w:pPr>
        <w:pStyle w:val="BodyText3"/>
        <w:spacing w:after="0"/>
        <w:rPr>
          <w:rFonts w:ascii="Verdana" w:hAnsi="Verdana"/>
          <w:bCs/>
          <w:color w:val="000000"/>
          <w:sz w:val="20"/>
          <w:szCs w:val="20"/>
        </w:rPr>
      </w:pPr>
      <w:r w:rsidRPr="007021EF">
        <w:rPr>
          <w:rFonts w:ascii="Verdana" w:hAnsi="Verdana"/>
          <w:b/>
          <w:bCs/>
          <w:color w:val="000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7021EF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7021EF">
        <w:rPr>
          <w:rFonts w:ascii="Verdana" w:hAnsi="Verdana"/>
          <w:bCs/>
          <w:color w:val="000000"/>
          <w:sz w:val="20"/>
          <w:szCs w:val="20"/>
        </w:rPr>
        <w:t>10 дни преди началната дата.</w:t>
      </w:r>
    </w:p>
    <w:p w:rsidR="00A53CF8" w:rsidRPr="007021EF" w:rsidRDefault="00A53CF8" w:rsidP="00836A50">
      <w:pPr>
        <w:rPr>
          <w:rFonts w:ascii="Verdana" w:hAnsi="Verdana"/>
          <w:color w:val="000000"/>
          <w:sz w:val="20"/>
          <w:szCs w:val="20"/>
        </w:rPr>
      </w:pPr>
      <w:r w:rsidRPr="007021EF">
        <w:rPr>
          <w:rFonts w:ascii="Verdana" w:hAnsi="Verdana"/>
          <w:b/>
          <w:sz w:val="20"/>
          <w:szCs w:val="20"/>
          <w:u w:val="single"/>
        </w:rPr>
        <w:t>Необходими документи</w:t>
      </w:r>
      <w:r w:rsidRPr="007021EF">
        <w:rPr>
          <w:rFonts w:ascii="Verdana" w:hAnsi="Verdana"/>
          <w:color w:val="000000"/>
          <w:sz w:val="20"/>
          <w:szCs w:val="20"/>
        </w:rPr>
        <w:t xml:space="preserve">: задграничен паспорт с 6-месечна валидност </w:t>
      </w:r>
      <w:r w:rsidR="00504D76">
        <w:rPr>
          <w:rFonts w:ascii="Verdana" w:hAnsi="Verdana"/>
          <w:color w:val="000000"/>
          <w:sz w:val="20"/>
          <w:szCs w:val="20"/>
        </w:rPr>
        <w:t>към крайната дата на отпътуване, не се изискват визи за</w:t>
      </w:r>
      <w:r w:rsidR="00500C13">
        <w:rPr>
          <w:rFonts w:ascii="Verdana" w:hAnsi="Verdana"/>
          <w:color w:val="000000"/>
          <w:sz w:val="20"/>
          <w:szCs w:val="20"/>
        </w:rPr>
        <w:t xml:space="preserve"> посещението на Канада, </w:t>
      </w:r>
      <w:r w:rsidR="00504D76">
        <w:rPr>
          <w:rFonts w:ascii="Verdana" w:hAnsi="Verdana"/>
          <w:color w:val="000000"/>
          <w:sz w:val="20"/>
          <w:szCs w:val="20"/>
        </w:rPr>
        <w:t>ваксинации и други медицински и</w:t>
      </w:r>
      <w:r w:rsidR="00500C13">
        <w:rPr>
          <w:rFonts w:ascii="Verdana" w:hAnsi="Verdana"/>
          <w:color w:val="000000"/>
          <w:sz w:val="20"/>
          <w:szCs w:val="20"/>
        </w:rPr>
        <w:t>зисквания</w:t>
      </w:r>
      <w:r w:rsidR="00504D76">
        <w:rPr>
          <w:rFonts w:ascii="Verdana" w:hAnsi="Verdana"/>
          <w:color w:val="000000"/>
          <w:sz w:val="20"/>
          <w:szCs w:val="20"/>
        </w:rPr>
        <w:t>.</w:t>
      </w:r>
    </w:p>
    <w:p w:rsidR="00A53CF8" w:rsidRPr="007021EF" w:rsidRDefault="00A53CF8" w:rsidP="00836A50">
      <w:pPr>
        <w:rPr>
          <w:rFonts w:ascii="Verdana" w:hAnsi="Verdana"/>
          <w:color w:val="000000" w:themeColor="text1"/>
          <w:sz w:val="20"/>
          <w:szCs w:val="20"/>
        </w:rPr>
      </w:pPr>
      <w:r w:rsidRPr="007021EF">
        <w:rPr>
          <w:rFonts w:ascii="Verdana" w:hAnsi="Verdana"/>
          <w:b/>
          <w:color w:val="000000" w:themeColor="text1"/>
          <w:sz w:val="20"/>
          <w:szCs w:val="20"/>
          <w:u w:val="single"/>
        </w:rPr>
        <w:t>Начин на плащане</w:t>
      </w:r>
      <w:r w:rsidRPr="007021EF">
        <w:rPr>
          <w:rFonts w:ascii="Verdana" w:hAnsi="Verdana"/>
          <w:color w:val="000000" w:themeColor="text1"/>
          <w:sz w:val="20"/>
          <w:szCs w:val="20"/>
        </w:rPr>
        <w:t>: депозит – 50</w:t>
      </w:r>
      <w:r w:rsidRPr="007021EF">
        <w:rPr>
          <w:rFonts w:ascii="Verdana" w:hAnsi="Verdana"/>
          <w:color w:val="000000" w:themeColor="text1"/>
          <w:sz w:val="20"/>
          <w:szCs w:val="20"/>
          <w:lang w:val="en-US"/>
        </w:rPr>
        <w:t xml:space="preserve">% </w:t>
      </w:r>
      <w:r w:rsidRPr="007021EF">
        <w:rPr>
          <w:rFonts w:ascii="Verdana" w:hAnsi="Verdana"/>
          <w:color w:val="000000" w:themeColor="text1"/>
          <w:sz w:val="20"/>
          <w:szCs w:val="20"/>
        </w:rPr>
        <w:t>от пакетната цена, доплащане – до 30 дни преди отпътуване.</w:t>
      </w:r>
    </w:p>
    <w:p w:rsidR="00A53CF8" w:rsidRPr="007021EF" w:rsidRDefault="00A53CF8" w:rsidP="00A53CF8">
      <w:pPr>
        <w:rPr>
          <w:rFonts w:ascii="Verdana" w:hAnsi="Verdana"/>
          <w:sz w:val="20"/>
          <w:szCs w:val="20"/>
        </w:rPr>
      </w:pPr>
      <w:r w:rsidRPr="007021EF">
        <w:rPr>
          <w:rFonts w:ascii="Verdana" w:hAnsi="Verdana"/>
          <w:b/>
          <w:bCs/>
          <w:sz w:val="20"/>
          <w:szCs w:val="20"/>
          <w:u w:val="single"/>
        </w:rPr>
        <w:t>Застраховка „Отмяна на пътуване“:</w:t>
      </w:r>
      <w:r w:rsidRPr="007021EF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A53CF8" w:rsidRPr="007021EF" w:rsidRDefault="00A53CF8" w:rsidP="00A53CF8">
      <w:pPr>
        <w:rPr>
          <w:rFonts w:ascii="Verdana" w:hAnsi="Verdana"/>
          <w:sz w:val="20"/>
          <w:szCs w:val="20"/>
          <w:lang w:val="en-US"/>
        </w:rPr>
      </w:pPr>
    </w:p>
    <w:p w:rsidR="00A53CF8" w:rsidRPr="00836A50" w:rsidRDefault="00A53CF8" w:rsidP="00836A50">
      <w:pPr>
        <w:jc w:val="center"/>
        <w:rPr>
          <w:rFonts w:ascii="Verdana" w:hAnsi="Verdana" w:cs="Tahoma"/>
          <w:b/>
          <w:sz w:val="20"/>
          <w:szCs w:val="20"/>
        </w:rPr>
      </w:pPr>
      <w:r w:rsidRPr="007021EF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№13160173000000032/ валидна до 30.07.2018 г.</w:t>
      </w:r>
    </w:p>
    <w:sectPr w:rsidR="00A53CF8" w:rsidRPr="00836A50" w:rsidSect="006A5A9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48B"/>
      </v:shape>
    </w:pict>
  </w:numPicBullet>
  <w:abstractNum w:abstractNumId="0" w15:restartNumberingAfterBreak="0">
    <w:nsid w:val="3AB44BE2"/>
    <w:multiLevelType w:val="hybridMultilevel"/>
    <w:tmpl w:val="1F2C29B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F47E3"/>
    <w:multiLevelType w:val="hybridMultilevel"/>
    <w:tmpl w:val="2236F45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A5"/>
    <w:rsid w:val="00007D72"/>
    <w:rsid w:val="000D2984"/>
    <w:rsid w:val="000D6976"/>
    <w:rsid w:val="000F7B66"/>
    <w:rsid w:val="00140FF5"/>
    <w:rsid w:val="0022145E"/>
    <w:rsid w:val="00251348"/>
    <w:rsid w:val="002A7976"/>
    <w:rsid w:val="002F016C"/>
    <w:rsid w:val="0030454B"/>
    <w:rsid w:val="003257ED"/>
    <w:rsid w:val="003840B7"/>
    <w:rsid w:val="003A7CD2"/>
    <w:rsid w:val="003E0F9F"/>
    <w:rsid w:val="003F5673"/>
    <w:rsid w:val="00411C5C"/>
    <w:rsid w:val="00432028"/>
    <w:rsid w:val="004701C5"/>
    <w:rsid w:val="004D2EB2"/>
    <w:rsid w:val="00500C13"/>
    <w:rsid w:val="00504A5B"/>
    <w:rsid w:val="00504D76"/>
    <w:rsid w:val="00513077"/>
    <w:rsid w:val="005A421D"/>
    <w:rsid w:val="005A7450"/>
    <w:rsid w:val="00605701"/>
    <w:rsid w:val="00605A22"/>
    <w:rsid w:val="0062736B"/>
    <w:rsid w:val="00660483"/>
    <w:rsid w:val="00666F56"/>
    <w:rsid w:val="006A5A93"/>
    <w:rsid w:val="007021EF"/>
    <w:rsid w:val="00731BDD"/>
    <w:rsid w:val="00767576"/>
    <w:rsid w:val="007A32AB"/>
    <w:rsid w:val="007C112E"/>
    <w:rsid w:val="007C25C1"/>
    <w:rsid w:val="007E045D"/>
    <w:rsid w:val="007E653C"/>
    <w:rsid w:val="008009C5"/>
    <w:rsid w:val="008162D9"/>
    <w:rsid w:val="00836A50"/>
    <w:rsid w:val="00864BE8"/>
    <w:rsid w:val="008A3BB9"/>
    <w:rsid w:val="008C4D1F"/>
    <w:rsid w:val="008E48B4"/>
    <w:rsid w:val="008F71F9"/>
    <w:rsid w:val="009807C7"/>
    <w:rsid w:val="009957B0"/>
    <w:rsid w:val="009A2D9F"/>
    <w:rsid w:val="00A002C0"/>
    <w:rsid w:val="00A449B1"/>
    <w:rsid w:val="00A53CF8"/>
    <w:rsid w:val="00A92101"/>
    <w:rsid w:val="00AB7AD7"/>
    <w:rsid w:val="00AC53EB"/>
    <w:rsid w:val="00AC58C3"/>
    <w:rsid w:val="00B3076B"/>
    <w:rsid w:val="00B44298"/>
    <w:rsid w:val="00B56B77"/>
    <w:rsid w:val="00C00241"/>
    <w:rsid w:val="00C27E96"/>
    <w:rsid w:val="00CD6FD1"/>
    <w:rsid w:val="00D303C7"/>
    <w:rsid w:val="00DA25A7"/>
    <w:rsid w:val="00DB35AA"/>
    <w:rsid w:val="00DB6E18"/>
    <w:rsid w:val="00DD4182"/>
    <w:rsid w:val="00E21EEF"/>
    <w:rsid w:val="00EC3C3F"/>
    <w:rsid w:val="00EE3BCF"/>
    <w:rsid w:val="00EF6E6F"/>
    <w:rsid w:val="00F215C2"/>
    <w:rsid w:val="00F2730A"/>
    <w:rsid w:val="00F366DC"/>
    <w:rsid w:val="00F80DD5"/>
    <w:rsid w:val="00F968A5"/>
    <w:rsid w:val="00FD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86325-B171-453E-B655-0A9D1466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0A"/>
    <w:pPr>
      <w:spacing w:after="0" w:line="240" w:lineRule="auto"/>
    </w:pPr>
    <w:rPr>
      <w:rFonts w:ascii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A53CF8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53CF8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01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F016C"/>
    <w:pPr>
      <w:ind w:left="720"/>
      <w:contextualSpacing/>
    </w:pPr>
  </w:style>
  <w:style w:type="character" w:customStyle="1" w:styleId="st1">
    <w:name w:val="st1"/>
    <w:basedOn w:val="DefaultParagraphFont"/>
    <w:rsid w:val="00F3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marriott.com/hotels/travel/yulmd-renaissance-montrea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hiltongardeninn3.hilton.com/en/hotels/ontario/hilton-garden-inn-toronto-downtown-YYZDTGI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Windows User</cp:lastModifiedBy>
  <cp:revision>2</cp:revision>
  <dcterms:created xsi:type="dcterms:W3CDTF">2018-01-31T10:00:00Z</dcterms:created>
  <dcterms:modified xsi:type="dcterms:W3CDTF">2018-01-31T10:00:00Z</dcterms:modified>
</cp:coreProperties>
</file>